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7677C" w14:textId="3ED98437" w:rsidR="00946254" w:rsidRDefault="00946254">
      <w:bookmarkStart w:id="0" w:name="_GoBack"/>
      <w:bookmarkEnd w:id="0"/>
      <w:r>
        <w:t>POUTALAN OMAVALVONTASUUNNITELMA</w:t>
      </w:r>
    </w:p>
    <w:sdt>
      <w:sdtPr>
        <w:rPr>
          <w:rFonts w:ascii="Times New Roman" w:eastAsiaTheme="minorHAnsi" w:hAnsi="Times New Roman" w:cs="Times New Roman"/>
          <w:color w:val="auto"/>
          <w:sz w:val="24"/>
          <w:szCs w:val="24"/>
          <w:lang w:eastAsia="en-US"/>
        </w:rPr>
        <w:id w:val="1629434277"/>
        <w:docPartObj>
          <w:docPartGallery w:val="Table of Contents"/>
          <w:docPartUnique/>
        </w:docPartObj>
      </w:sdtPr>
      <w:sdtEndPr>
        <w:rPr>
          <w:b/>
          <w:bCs/>
        </w:rPr>
      </w:sdtEndPr>
      <w:sdtContent>
        <w:p w14:paraId="1CA7DC51" w14:textId="591FB5D7" w:rsidR="00946254" w:rsidRDefault="00946254" w:rsidP="006818FC">
          <w:pPr>
            <w:pStyle w:val="Sisllysluettelonotsikko"/>
            <w:numPr>
              <w:ilvl w:val="0"/>
              <w:numId w:val="0"/>
            </w:numPr>
            <w:ind w:left="432" w:hanging="432"/>
          </w:pPr>
          <w:r>
            <w:t>Sisällys</w:t>
          </w:r>
        </w:p>
        <w:p w14:paraId="2FF01F68" w14:textId="46DA65EB" w:rsidR="006C58A8" w:rsidRDefault="00946254">
          <w:pPr>
            <w:pStyle w:val="Sisluet1"/>
            <w:tabs>
              <w:tab w:val="left" w:pos="480"/>
              <w:tab w:val="right" w:leader="dot" w:pos="9628"/>
            </w:tabs>
            <w:rPr>
              <w:rFonts w:asciiTheme="minorHAnsi" w:eastAsiaTheme="minorEastAsia" w:hAnsiTheme="minorHAnsi" w:cstheme="minorBidi"/>
              <w:noProof/>
              <w:kern w:val="2"/>
              <w:lang w:eastAsia="fi-FI"/>
              <w14:ligatures w14:val="standardContextual"/>
            </w:rPr>
          </w:pPr>
          <w:r>
            <w:fldChar w:fldCharType="begin"/>
          </w:r>
          <w:r>
            <w:instrText xml:space="preserve"> TOC \o "1-3" \h \z \u </w:instrText>
          </w:r>
          <w:r>
            <w:fldChar w:fldCharType="separate"/>
          </w:r>
          <w:hyperlink w:anchor="_Toc191016519" w:history="1">
            <w:r w:rsidR="006C58A8" w:rsidRPr="00673417">
              <w:rPr>
                <w:rStyle w:val="Hyperlinkki"/>
                <w:noProof/>
              </w:rPr>
              <w:t>1</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PALVELUNTUOTTAJAA KOSKEVAT TIEDOT</w:t>
            </w:r>
            <w:r w:rsidR="006C58A8">
              <w:rPr>
                <w:noProof/>
                <w:webHidden/>
              </w:rPr>
              <w:tab/>
            </w:r>
            <w:r w:rsidR="006C58A8">
              <w:rPr>
                <w:noProof/>
                <w:webHidden/>
              </w:rPr>
              <w:fldChar w:fldCharType="begin"/>
            </w:r>
            <w:r w:rsidR="006C58A8">
              <w:rPr>
                <w:noProof/>
                <w:webHidden/>
              </w:rPr>
              <w:instrText xml:space="preserve"> PAGEREF _Toc191016519 \h </w:instrText>
            </w:r>
            <w:r w:rsidR="006C58A8">
              <w:rPr>
                <w:noProof/>
                <w:webHidden/>
              </w:rPr>
            </w:r>
            <w:r w:rsidR="006C58A8">
              <w:rPr>
                <w:noProof/>
                <w:webHidden/>
              </w:rPr>
              <w:fldChar w:fldCharType="separate"/>
            </w:r>
            <w:r w:rsidR="006C58A8">
              <w:rPr>
                <w:noProof/>
                <w:webHidden/>
              </w:rPr>
              <w:t>3</w:t>
            </w:r>
            <w:r w:rsidR="006C58A8">
              <w:rPr>
                <w:noProof/>
                <w:webHidden/>
              </w:rPr>
              <w:fldChar w:fldCharType="end"/>
            </w:r>
          </w:hyperlink>
        </w:p>
        <w:p w14:paraId="29F1AF40" w14:textId="62576046" w:rsidR="006C58A8" w:rsidRDefault="000D7A05">
          <w:pPr>
            <w:pStyle w:val="Sisluet1"/>
            <w:tabs>
              <w:tab w:val="left" w:pos="480"/>
              <w:tab w:val="right" w:leader="dot" w:pos="9628"/>
            </w:tabs>
            <w:rPr>
              <w:rFonts w:asciiTheme="minorHAnsi" w:eastAsiaTheme="minorEastAsia" w:hAnsiTheme="minorHAnsi" w:cstheme="minorBidi"/>
              <w:noProof/>
              <w:kern w:val="2"/>
              <w:lang w:eastAsia="fi-FI"/>
              <w14:ligatures w14:val="standardContextual"/>
            </w:rPr>
          </w:pPr>
          <w:hyperlink w:anchor="_Toc191016520" w:history="1">
            <w:r w:rsidR="006C58A8" w:rsidRPr="00673417">
              <w:rPr>
                <w:rStyle w:val="Hyperlinkki"/>
                <w:noProof/>
              </w:rPr>
              <w:t>2</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TOIMINTA-AJATUS, ARVOT JA TOIMINTAPERIAATTEET</w:t>
            </w:r>
            <w:r w:rsidR="006C58A8">
              <w:rPr>
                <w:noProof/>
                <w:webHidden/>
              </w:rPr>
              <w:tab/>
            </w:r>
            <w:r w:rsidR="006C58A8">
              <w:rPr>
                <w:noProof/>
                <w:webHidden/>
              </w:rPr>
              <w:fldChar w:fldCharType="begin"/>
            </w:r>
            <w:r w:rsidR="006C58A8">
              <w:rPr>
                <w:noProof/>
                <w:webHidden/>
              </w:rPr>
              <w:instrText xml:space="preserve"> PAGEREF _Toc191016520 \h </w:instrText>
            </w:r>
            <w:r w:rsidR="006C58A8">
              <w:rPr>
                <w:noProof/>
                <w:webHidden/>
              </w:rPr>
            </w:r>
            <w:r w:rsidR="006C58A8">
              <w:rPr>
                <w:noProof/>
                <w:webHidden/>
              </w:rPr>
              <w:fldChar w:fldCharType="separate"/>
            </w:r>
            <w:r w:rsidR="006C58A8">
              <w:rPr>
                <w:noProof/>
                <w:webHidden/>
              </w:rPr>
              <w:t>4</w:t>
            </w:r>
            <w:r w:rsidR="006C58A8">
              <w:rPr>
                <w:noProof/>
                <w:webHidden/>
              </w:rPr>
              <w:fldChar w:fldCharType="end"/>
            </w:r>
          </w:hyperlink>
        </w:p>
        <w:p w14:paraId="37DCF541" w14:textId="2E282303"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21" w:history="1">
            <w:r w:rsidR="006C58A8" w:rsidRPr="00673417">
              <w:rPr>
                <w:rStyle w:val="Hyperlinkki"/>
                <w:noProof/>
              </w:rPr>
              <w:t>2.1</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Toiminta-ajatus</w:t>
            </w:r>
            <w:r w:rsidR="006C58A8">
              <w:rPr>
                <w:noProof/>
                <w:webHidden/>
              </w:rPr>
              <w:tab/>
            </w:r>
            <w:r w:rsidR="006C58A8">
              <w:rPr>
                <w:noProof/>
                <w:webHidden/>
              </w:rPr>
              <w:fldChar w:fldCharType="begin"/>
            </w:r>
            <w:r w:rsidR="006C58A8">
              <w:rPr>
                <w:noProof/>
                <w:webHidden/>
              </w:rPr>
              <w:instrText xml:space="preserve"> PAGEREF _Toc191016521 \h </w:instrText>
            </w:r>
            <w:r w:rsidR="006C58A8">
              <w:rPr>
                <w:noProof/>
                <w:webHidden/>
              </w:rPr>
            </w:r>
            <w:r w:rsidR="006C58A8">
              <w:rPr>
                <w:noProof/>
                <w:webHidden/>
              </w:rPr>
              <w:fldChar w:fldCharType="separate"/>
            </w:r>
            <w:r w:rsidR="006C58A8">
              <w:rPr>
                <w:noProof/>
                <w:webHidden/>
              </w:rPr>
              <w:t>4</w:t>
            </w:r>
            <w:r w:rsidR="006C58A8">
              <w:rPr>
                <w:noProof/>
                <w:webHidden/>
              </w:rPr>
              <w:fldChar w:fldCharType="end"/>
            </w:r>
          </w:hyperlink>
        </w:p>
        <w:p w14:paraId="32B991A3" w14:textId="0E65EB73"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22" w:history="1">
            <w:r w:rsidR="006C58A8" w:rsidRPr="00673417">
              <w:rPr>
                <w:rStyle w:val="Hyperlinkki"/>
                <w:noProof/>
              </w:rPr>
              <w:t>2.2</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Arvot ja toimintaperiaatteet</w:t>
            </w:r>
            <w:r w:rsidR="006C58A8">
              <w:rPr>
                <w:noProof/>
                <w:webHidden/>
              </w:rPr>
              <w:tab/>
            </w:r>
            <w:r w:rsidR="006C58A8">
              <w:rPr>
                <w:noProof/>
                <w:webHidden/>
              </w:rPr>
              <w:fldChar w:fldCharType="begin"/>
            </w:r>
            <w:r w:rsidR="006C58A8">
              <w:rPr>
                <w:noProof/>
                <w:webHidden/>
              </w:rPr>
              <w:instrText xml:space="preserve"> PAGEREF _Toc191016522 \h </w:instrText>
            </w:r>
            <w:r w:rsidR="006C58A8">
              <w:rPr>
                <w:noProof/>
                <w:webHidden/>
              </w:rPr>
            </w:r>
            <w:r w:rsidR="006C58A8">
              <w:rPr>
                <w:noProof/>
                <w:webHidden/>
              </w:rPr>
              <w:fldChar w:fldCharType="separate"/>
            </w:r>
            <w:r w:rsidR="006C58A8">
              <w:rPr>
                <w:noProof/>
                <w:webHidden/>
              </w:rPr>
              <w:t>4</w:t>
            </w:r>
            <w:r w:rsidR="006C58A8">
              <w:rPr>
                <w:noProof/>
                <w:webHidden/>
              </w:rPr>
              <w:fldChar w:fldCharType="end"/>
            </w:r>
          </w:hyperlink>
        </w:p>
        <w:p w14:paraId="1414D796" w14:textId="14E1DB8A" w:rsidR="006C58A8" w:rsidRDefault="000D7A05">
          <w:pPr>
            <w:pStyle w:val="Sisluet1"/>
            <w:tabs>
              <w:tab w:val="left" w:pos="480"/>
              <w:tab w:val="right" w:leader="dot" w:pos="9628"/>
            </w:tabs>
            <w:rPr>
              <w:rFonts w:asciiTheme="minorHAnsi" w:eastAsiaTheme="minorEastAsia" w:hAnsiTheme="minorHAnsi" w:cstheme="minorBidi"/>
              <w:noProof/>
              <w:kern w:val="2"/>
              <w:lang w:eastAsia="fi-FI"/>
              <w14:ligatures w14:val="standardContextual"/>
            </w:rPr>
          </w:pPr>
          <w:hyperlink w:anchor="_Toc191016523" w:history="1">
            <w:r w:rsidR="006C58A8" w:rsidRPr="00673417">
              <w:rPr>
                <w:rStyle w:val="Hyperlinkki"/>
                <w:noProof/>
              </w:rPr>
              <w:t>3</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OMAVALVONNAN TOIMEENPANO</w:t>
            </w:r>
            <w:r w:rsidR="006C58A8">
              <w:rPr>
                <w:noProof/>
                <w:webHidden/>
              </w:rPr>
              <w:tab/>
            </w:r>
            <w:r w:rsidR="006C58A8">
              <w:rPr>
                <w:noProof/>
                <w:webHidden/>
              </w:rPr>
              <w:fldChar w:fldCharType="begin"/>
            </w:r>
            <w:r w:rsidR="006C58A8">
              <w:rPr>
                <w:noProof/>
                <w:webHidden/>
              </w:rPr>
              <w:instrText xml:space="preserve"> PAGEREF _Toc191016523 \h </w:instrText>
            </w:r>
            <w:r w:rsidR="006C58A8">
              <w:rPr>
                <w:noProof/>
                <w:webHidden/>
              </w:rPr>
            </w:r>
            <w:r w:rsidR="006C58A8">
              <w:rPr>
                <w:noProof/>
                <w:webHidden/>
              </w:rPr>
              <w:fldChar w:fldCharType="separate"/>
            </w:r>
            <w:r w:rsidR="006C58A8">
              <w:rPr>
                <w:noProof/>
                <w:webHidden/>
              </w:rPr>
              <w:t>4</w:t>
            </w:r>
            <w:r w:rsidR="006C58A8">
              <w:rPr>
                <w:noProof/>
                <w:webHidden/>
              </w:rPr>
              <w:fldChar w:fldCharType="end"/>
            </w:r>
          </w:hyperlink>
        </w:p>
        <w:p w14:paraId="7E9F3FE6" w14:textId="2D4698E0"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24" w:history="1">
            <w:r w:rsidR="006C58A8" w:rsidRPr="00673417">
              <w:rPr>
                <w:rStyle w:val="Hyperlinkki"/>
                <w:noProof/>
              </w:rPr>
              <w:t>3.1</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Riskienhallinta</w:t>
            </w:r>
            <w:r w:rsidR="006C58A8">
              <w:rPr>
                <w:noProof/>
                <w:webHidden/>
              </w:rPr>
              <w:tab/>
            </w:r>
            <w:r w:rsidR="006C58A8">
              <w:rPr>
                <w:noProof/>
                <w:webHidden/>
              </w:rPr>
              <w:fldChar w:fldCharType="begin"/>
            </w:r>
            <w:r w:rsidR="006C58A8">
              <w:rPr>
                <w:noProof/>
                <w:webHidden/>
              </w:rPr>
              <w:instrText xml:space="preserve"> PAGEREF _Toc191016524 \h </w:instrText>
            </w:r>
            <w:r w:rsidR="006C58A8">
              <w:rPr>
                <w:noProof/>
                <w:webHidden/>
              </w:rPr>
            </w:r>
            <w:r w:rsidR="006C58A8">
              <w:rPr>
                <w:noProof/>
                <w:webHidden/>
              </w:rPr>
              <w:fldChar w:fldCharType="separate"/>
            </w:r>
            <w:r w:rsidR="006C58A8">
              <w:rPr>
                <w:noProof/>
                <w:webHidden/>
              </w:rPr>
              <w:t>4</w:t>
            </w:r>
            <w:r w:rsidR="006C58A8">
              <w:rPr>
                <w:noProof/>
                <w:webHidden/>
              </w:rPr>
              <w:fldChar w:fldCharType="end"/>
            </w:r>
          </w:hyperlink>
        </w:p>
        <w:p w14:paraId="3E63536A" w14:textId="3AE5D05F"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25" w:history="1">
            <w:r w:rsidR="006C58A8" w:rsidRPr="00673417">
              <w:rPr>
                <w:rStyle w:val="Hyperlinkki"/>
                <w:noProof/>
              </w:rPr>
              <w:t>3.2</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Riskien tunnistaminen</w:t>
            </w:r>
            <w:r w:rsidR="006C58A8">
              <w:rPr>
                <w:noProof/>
                <w:webHidden/>
              </w:rPr>
              <w:tab/>
            </w:r>
            <w:r w:rsidR="006C58A8">
              <w:rPr>
                <w:noProof/>
                <w:webHidden/>
              </w:rPr>
              <w:fldChar w:fldCharType="begin"/>
            </w:r>
            <w:r w:rsidR="006C58A8">
              <w:rPr>
                <w:noProof/>
                <w:webHidden/>
              </w:rPr>
              <w:instrText xml:space="preserve"> PAGEREF _Toc191016525 \h </w:instrText>
            </w:r>
            <w:r w:rsidR="006C58A8">
              <w:rPr>
                <w:noProof/>
                <w:webHidden/>
              </w:rPr>
            </w:r>
            <w:r w:rsidR="006C58A8">
              <w:rPr>
                <w:noProof/>
                <w:webHidden/>
              </w:rPr>
              <w:fldChar w:fldCharType="separate"/>
            </w:r>
            <w:r w:rsidR="006C58A8">
              <w:rPr>
                <w:noProof/>
                <w:webHidden/>
              </w:rPr>
              <w:t>5</w:t>
            </w:r>
            <w:r w:rsidR="006C58A8">
              <w:rPr>
                <w:noProof/>
                <w:webHidden/>
              </w:rPr>
              <w:fldChar w:fldCharType="end"/>
            </w:r>
          </w:hyperlink>
        </w:p>
        <w:p w14:paraId="0383E2E7" w14:textId="56E473F2"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26" w:history="1">
            <w:r w:rsidR="006C58A8" w:rsidRPr="00673417">
              <w:rPr>
                <w:rStyle w:val="Hyperlinkki"/>
                <w:noProof/>
              </w:rPr>
              <w:t>3.3</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Korjaavat toimenpiteet</w:t>
            </w:r>
            <w:r w:rsidR="006C58A8">
              <w:rPr>
                <w:noProof/>
                <w:webHidden/>
              </w:rPr>
              <w:tab/>
            </w:r>
            <w:r w:rsidR="006C58A8">
              <w:rPr>
                <w:noProof/>
                <w:webHidden/>
              </w:rPr>
              <w:fldChar w:fldCharType="begin"/>
            </w:r>
            <w:r w:rsidR="006C58A8">
              <w:rPr>
                <w:noProof/>
                <w:webHidden/>
              </w:rPr>
              <w:instrText xml:space="preserve"> PAGEREF _Toc191016526 \h </w:instrText>
            </w:r>
            <w:r w:rsidR="006C58A8">
              <w:rPr>
                <w:noProof/>
                <w:webHidden/>
              </w:rPr>
            </w:r>
            <w:r w:rsidR="006C58A8">
              <w:rPr>
                <w:noProof/>
                <w:webHidden/>
              </w:rPr>
              <w:fldChar w:fldCharType="separate"/>
            </w:r>
            <w:r w:rsidR="006C58A8">
              <w:rPr>
                <w:noProof/>
                <w:webHidden/>
              </w:rPr>
              <w:t>7</w:t>
            </w:r>
            <w:r w:rsidR="006C58A8">
              <w:rPr>
                <w:noProof/>
                <w:webHidden/>
              </w:rPr>
              <w:fldChar w:fldCharType="end"/>
            </w:r>
          </w:hyperlink>
        </w:p>
        <w:p w14:paraId="75A45FC7" w14:textId="68CEC268"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27" w:history="1">
            <w:r w:rsidR="006C58A8" w:rsidRPr="00673417">
              <w:rPr>
                <w:rStyle w:val="Hyperlinkki"/>
                <w:noProof/>
              </w:rPr>
              <w:t>3.4</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Korjaavien toimenpiteiden toimeenpano</w:t>
            </w:r>
            <w:r w:rsidR="006C58A8">
              <w:rPr>
                <w:noProof/>
                <w:webHidden/>
              </w:rPr>
              <w:tab/>
            </w:r>
            <w:r w:rsidR="006C58A8">
              <w:rPr>
                <w:noProof/>
                <w:webHidden/>
              </w:rPr>
              <w:fldChar w:fldCharType="begin"/>
            </w:r>
            <w:r w:rsidR="006C58A8">
              <w:rPr>
                <w:noProof/>
                <w:webHidden/>
              </w:rPr>
              <w:instrText xml:space="preserve"> PAGEREF _Toc191016527 \h </w:instrText>
            </w:r>
            <w:r w:rsidR="006C58A8">
              <w:rPr>
                <w:noProof/>
                <w:webHidden/>
              </w:rPr>
            </w:r>
            <w:r w:rsidR="006C58A8">
              <w:rPr>
                <w:noProof/>
                <w:webHidden/>
              </w:rPr>
              <w:fldChar w:fldCharType="separate"/>
            </w:r>
            <w:r w:rsidR="006C58A8">
              <w:rPr>
                <w:noProof/>
                <w:webHidden/>
              </w:rPr>
              <w:t>7</w:t>
            </w:r>
            <w:r w:rsidR="006C58A8">
              <w:rPr>
                <w:noProof/>
                <w:webHidden/>
              </w:rPr>
              <w:fldChar w:fldCharType="end"/>
            </w:r>
          </w:hyperlink>
        </w:p>
        <w:p w14:paraId="3DFB4769" w14:textId="3C677999" w:rsidR="006C58A8" w:rsidRDefault="000D7A05">
          <w:pPr>
            <w:pStyle w:val="Sisluet1"/>
            <w:tabs>
              <w:tab w:val="left" w:pos="480"/>
              <w:tab w:val="right" w:leader="dot" w:pos="9628"/>
            </w:tabs>
            <w:rPr>
              <w:rFonts w:asciiTheme="minorHAnsi" w:eastAsiaTheme="minorEastAsia" w:hAnsiTheme="minorHAnsi" w:cstheme="minorBidi"/>
              <w:noProof/>
              <w:kern w:val="2"/>
              <w:lang w:eastAsia="fi-FI"/>
              <w14:ligatures w14:val="standardContextual"/>
            </w:rPr>
          </w:pPr>
          <w:hyperlink w:anchor="_Toc191016528" w:history="1">
            <w:r w:rsidR="006C58A8" w:rsidRPr="00673417">
              <w:rPr>
                <w:rStyle w:val="Hyperlinkki"/>
                <w:noProof/>
              </w:rPr>
              <w:t>4</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OMAVALVONTASUUNNITELMAN LAATIMINEN</w:t>
            </w:r>
            <w:r w:rsidR="006C58A8">
              <w:rPr>
                <w:noProof/>
                <w:webHidden/>
              </w:rPr>
              <w:tab/>
            </w:r>
            <w:r w:rsidR="006C58A8">
              <w:rPr>
                <w:noProof/>
                <w:webHidden/>
              </w:rPr>
              <w:fldChar w:fldCharType="begin"/>
            </w:r>
            <w:r w:rsidR="006C58A8">
              <w:rPr>
                <w:noProof/>
                <w:webHidden/>
              </w:rPr>
              <w:instrText xml:space="preserve"> PAGEREF _Toc191016528 \h </w:instrText>
            </w:r>
            <w:r w:rsidR="006C58A8">
              <w:rPr>
                <w:noProof/>
                <w:webHidden/>
              </w:rPr>
            </w:r>
            <w:r w:rsidR="006C58A8">
              <w:rPr>
                <w:noProof/>
                <w:webHidden/>
              </w:rPr>
              <w:fldChar w:fldCharType="separate"/>
            </w:r>
            <w:r w:rsidR="006C58A8">
              <w:rPr>
                <w:noProof/>
                <w:webHidden/>
              </w:rPr>
              <w:t>7</w:t>
            </w:r>
            <w:r w:rsidR="006C58A8">
              <w:rPr>
                <w:noProof/>
                <w:webHidden/>
              </w:rPr>
              <w:fldChar w:fldCharType="end"/>
            </w:r>
          </w:hyperlink>
        </w:p>
        <w:p w14:paraId="6BEF5332" w14:textId="230B17FE"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29" w:history="1">
            <w:r w:rsidR="006C58A8" w:rsidRPr="00673417">
              <w:rPr>
                <w:rStyle w:val="Hyperlinkki"/>
                <w:noProof/>
              </w:rPr>
              <w:t>4.1</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Omavalvonnan suunnittelusta vastaava henkilö tai henkilöt</w:t>
            </w:r>
            <w:r w:rsidR="006C58A8">
              <w:rPr>
                <w:noProof/>
                <w:webHidden/>
              </w:rPr>
              <w:tab/>
            </w:r>
            <w:r w:rsidR="006C58A8">
              <w:rPr>
                <w:noProof/>
                <w:webHidden/>
              </w:rPr>
              <w:fldChar w:fldCharType="begin"/>
            </w:r>
            <w:r w:rsidR="006C58A8">
              <w:rPr>
                <w:noProof/>
                <w:webHidden/>
              </w:rPr>
              <w:instrText xml:space="preserve"> PAGEREF _Toc191016529 \h </w:instrText>
            </w:r>
            <w:r w:rsidR="006C58A8">
              <w:rPr>
                <w:noProof/>
                <w:webHidden/>
              </w:rPr>
            </w:r>
            <w:r w:rsidR="006C58A8">
              <w:rPr>
                <w:noProof/>
                <w:webHidden/>
              </w:rPr>
              <w:fldChar w:fldCharType="separate"/>
            </w:r>
            <w:r w:rsidR="006C58A8">
              <w:rPr>
                <w:noProof/>
                <w:webHidden/>
              </w:rPr>
              <w:t>7</w:t>
            </w:r>
            <w:r w:rsidR="006C58A8">
              <w:rPr>
                <w:noProof/>
                <w:webHidden/>
              </w:rPr>
              <w:fldChar w:fldCharType="end"/>
            </w:r>
          </w:hyperlink>
        </w:p>
        <w:p w14:paraId="57578D03" w14:textId="514C0438"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30" w:history="1">
            <w:r w:rsidR="006C58A8" w:rsidRPr="00673417">
              <w:rPr>
                <w:rStyle w:val="Hyperlinkki"/>
                <w:noProof/>
              </w:rPr>
              <w:t>4.2</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Omavalvontasuunnitelman seuranta</w:t>
            </w:r>
            <w:r w:rsidR="006C58A8">
              <w:rPr>
                <w:noProof/>
                <w:webHidden/>
              </w:rPr>
              <w:tab/>
            </w:r>
            <w:r w:rsidR="006C58A8">
              <w:rPr>
                <w:noProof/>
                <w:webHidden/>
              </w:rPr>
              <w:fldChar w:fldCharType="begin"/>
            </w:r>
            <w:r w:rsidR="006C58A8">
              <w:rPr>
                <w:noProof/>
                <w:webHidden/>
              </w:rPr>
              <w:instrText xml:space="preserve"> PAGEREF _Toc191016530 \h </w:instrText>
            </w:r>
            <w:r w:rsidR="006C58A8">
              <w:rPr>
                <w:noProof/>
                <w:webHidden/>
              </w:rPr>
            </w:r>
            <w:r w:rsidR="006C58A8">
              <w:rPr>
                <w:noProof/>
                <w:webHidden/>
              </w:rPr>
              <w:fldChar w:fldCharType="separate"/>
            </w:r>
            <w:r w:rsidR="006C58A8">
              <w:rPr>
                <w:noProof/>
                <w:webHidden/>
              </w:rPr>
              <w:t>8</w:t>
            </w:r>
            <w:r w:rsidR="006C58A8">
              <w:rPr>
                <w:noProof/>
                <w:webHidden/>
              </w:rPr>
              <w:fldChar w:fldCharType="end"/>
            </w:r>
          </w:hyperlink>
        </w:p>
        <w:p w14:paraId="54C9A300" w14:textId="53BBE6C8"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31" w:history="1">
            <w:r w:rsidR="006C58A8" w:rsidRPr="00673417">
              <w:rPr>
                <w:rStyle w:val="Hyperlinkki"/>
                <w:noProof/>
              </w:rPr>
              <w:t>4.3</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Omavalvontasuunnitelman julkisuus</w:t>
            </w:r>
            <w:r w:rsidR="006C58A8">
              <w:rPr>
                <w:noProof/>
                <w:webHidden/>
              </w:rPr>
              <w:tab/>
            </w:r>
            <w:r w:rsidR="006C58A8">
              <w:rPr>
                <w:noProof/>
                <w:webHidden/>
              </w:rPr>
              <w:fldChar w:fldCharType="begin"/>
            </w:r>
            <w:r w:rsidR="006C58A8">
              <w:rPr>
                <w:noProof/>
                <w:webHidden/>
              </w:rPr>
              <w:instrText xml:space="preserve"> PAGEREF _Toc191016531 \h </w:instrText>
            </w:r>
            <w:r w:rsidR="006C58A8">
              <w:rPr>
                <w:noProof/>
                <w:webHidden/>
              </w:rPr>
            </w:r>
            <w:r w:rsidR="006C58A8">
              <w:rPr>
                <w:noProof/>
                <w:webHidden/>
              </w:rPr>
              <w:fldChar w:fldCharType="separate"/>
            </w:r>
            <w:r w:rsidR="006C58A8">
              <w:rPr>
                <w:noProof/>
                <w:webHidden/>
              </w:rPr>
              <w:t>8</w:t>
            </w:r>
            <w:r w:rsidR="006C58A8">
              <w:rPr>
                <w:noProof/>
                <w:webHidden/>
              </w:rPr>
              <w:fldChar w:fldCharType="end"/>
            </w:r>
          </w:hyperlink>
        </w:p>
        <w:p w14:paraId="567F1AF4" w14:textId="4D759DFD" w:rsidR="006C58A8" w:rsidRDefault="000D7A05">
          <w:pPr>
            <w:pStyle w:val="Sisluet1"/>
            <w:tabs>
              <w:tab w:val="left" w:pos="480"/>
              <w:tab w:val="right" w:leader="dot" w:pos="9628"/>
            </w:tabs>
            <w:rPr>
              <w:rFonts w:asciiTheme="minorHAnsi" w:eastAsiaTheme="minorEastAsia" w:hAnsiTheme="minorHAnsi" w:cstheme="minorBidi"/>
              <w:noProof/>
              <w:kern w:val="2"/>
              <w:lang w:eastAsia="fi-FI"/>
              <w14:ligatures w14:val="standardContextual"/>
            </w:rPr>
          </w:pPr>
          <w:hyperlink w:anchor="_Toc191016532" w:history="1">
            <w:r w:rsidR="006C58A8" w:rsidRPr="00673417">
              <w:rPr>
                <w:rStyle w:val="Hyperlinkki"/>
                <w:noProof/>
              </w:rPr>
              <w:t>5</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ASIAKKAAN ASEMA JA OIKEUDET</w:t>
            </w:r>
            <w:r w:rsidR="006C58A8">
              <w:rPr>
                <w:noProof/>
                <w:webHidden/>
              </w:rPr>
              <w:tab/>
            </w:r>
            <w:r w:rsidR="006C58A8">
              <w:rPr>
                <w:noProof/>
                <w:webHidden/>
              </w:rPr>
              <w:fldChar w:fldCharType="begin"/>
            </w:r>
            <w:r w:rsidR="006C58A8">
              <w:rPr>
                <w:noProof/>
                <w:webHidden/>
              </w:rPr>
              <w:instrText xml:space="preserve"> PAGEREF _Toc191016532 \h </w:instrText>
            </w:r>
            <w:r w:rsidR="006C58A8">
              <w:rPr>
                <w:noProof/>
                <w:webHidden/>
              </w:rPr>
            </w:r>
            <w:r w:rsidR="006C58A8">
              <w:rPr>
                <w:noProof/>
                <w:webHidden/>
              </w:rPr>
              <w:fldChar w:fldCharType="separate"/>
            </w:r>
            <w:r w:rsidR="006C58A8">
              <w:rPr>
                <w:noProof/>
                <w:webHidden/>
              </w:rPr>
              <w:t>8</w:t>
            </w:r>
            <w:r w:rsidR="006C58A8">
              <w:rPr>
                <w:noProof/>
                <w:webHidden/>
              </w:rPr>
              <w:fldChar w:fldCharType="end"/>
            </w:r>
          </w:hyperlink>
        </w:p>
        <w:p w14:paraId="6539E851" w14:textId="5993168A"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33" w:history="1">
            <w:r w:rsidR="006C58A8" w:rsidRPr="00673417">
              <w:rPr>
                <w:rStyle w:val="Hyperlinkki"/>
                <w:noProof/>
              </w:rPr>
              <w:t>5.1</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Palvelutarpeen arviointi</w:t>
            </w:r>
            <w:r w:rsidR="006C58A8">
              <w:rPr>
                <w:noProof/>
                <w:webHidden/>
              </w:rPr>
              <w:tab/>
            </w:r>
            <w:r w:rsidR="006C58A8">
              <w:rPr>
                <w:noProof/>
                <w:webHidden/>
              </w:rPr>
              <w:fldChar w:fldCharType="begin"/>
            </w:r>
            <w:r w:rsidR="006C58A8">
              <w:rPr>
                <w:noProof/>
                <w:webHidden/>
              </w:rPr>
              <w:instrText xml:space="preserve"> PAGEREF _Toc191016533 \h </w:instrText>
            </w:r>
            <w:r w:rsidR="006C58A8">
              <w:rPr>
                <w:noProof/>
                <w:webHidden/>
              </w:rPr>
            </w:r>
            <w:r w:rsidR="006C58A8">
              <w:rPr>
                <w:noProof/>
                <w:webHidden/>
              </w:rPr>
              <w:fldChar w:fldCharType="separate"/>
            </w:r>
            <w:r w:rsidR="006C58A8">
              <w:rPr>
                <w:noProof/>
                <w:webHidden/>
              </w:rPr>
              <w:t>8</w:t>
            </w:r>
            <w:r w:rsidR="006C58A8">
              <w:rPr>
                <w:noProof/>
                <w:webHidden/>
              </w:rPr>
              <w:fldChar w:fldCharType="end"/>
            </w:r>
          </w:hyperlink>
        </w:p>
        <w:p w14:paraId="799257EB" w14:textId="0AEA07F2"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34" w:history="1">
            <w:r w:rsidR="006C58A8" w:rsidRPr="00673417">
              <w:rPr>
                <w:rStyle w:val="Hyperlinkki"/>
                <w:noProof/>
              </w:rPr>
              <w:t>5.2</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Hoito- ja palvelusuunnitelma</w:t>
            </w:r>
            <w:r w:rsidR="006C58A8">
              <w:rPr>
                <w:noProof/>
                <w:webHidden/>
              </w:rPr>
              <w:tab/>
            </w:r>
            <w:r w:rsidR="006C58A8">
              <w:rPr>
                <w:noProof/>
                <w:webHidden/>
              </w:rPr>
              <w:fldChar w:fldCharType="begin"/>
            </w:r>
            <w:r w:rsidR="006C58A8">
              <w:rPr>
                <w:noProof/>
                <w:webHidden/>
              </w:rPr>
              <w:instrText xml:space="preserve"> PAGEREF _Toc191016534 \h </w:instrText>
            </w:r>
            <w:r w:rsidR="006C58A8">
              <w:rPr>
                <w:noProof/>
                <w:webHidden/>
              </w:rPr>
            </w:r>
            <w:r w:rsidR="006C58A8">
              <w:rPr>
                <w:noProof/>
                <w:webHidden/>
              </w:rPr>
              <w:fldChar w:fldCharType="separate"/>
            </w:r>
            <w:r w:rsidR="006C58A8">
              <w:rPr>
                <w:noProof/>
                <w:webHidden/>
              </w:rPr>
              <w:t>8</w:t>
            </w:r>
            <w:r w:rsidR="006C58A8">
              <w:rPr>
                <w:noProof/>
                <w:webHidden/>
              </w:rPr>
              <w:fldChar w:fldCharType="end"/>
            </w:r>
          </w:hyperlink>
        </w:p>
        <w:p w14:paraId="7E43D32B" w14:textId="265A9F9A"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35" w:history="1">
            <w:r w:rsidR="006C58A8" w:rsidRPr="00673417">
              <w:rPr>
                <w:rStyle w:val="Hyperlinkki"/>
                <w:noProof/>
              </w:rPr>
              <w:t>5.3</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Asiakkaan kohtelu</w:t>
            </w:r>
            <w:r w:rsidR="006C58A8">
              <w:rPr>
                <w:noProof/>
                <w:webHidden/>
              </w:rPr>
              <w:tab/>
            </w:r>
            <w:r w:rsidR="006C58A8">
              <w:rPr>
                <w:noProof/>
                <w:webHidden/>
              </w:rPr>
              <w:fldChar w:fldCharType="begin"/>
            </w:r>
            <w:r w:rsidR="006C58A8">
              <w:rPr>
                <w:noProof/>
                <w:webHidden/>
              </w:rPr>
              <w:instrText xml:space="preserve"> PAGEREF _Toc191016535 \h </w:instrText>
            </w:r>
            <w:r w:rsidR="006C58A8">
              <w:rPr>
                <w:noProof/>
                <w:webHidden/>
              </w:rPr>
            </w:r>
            <w:r w:rsidR="006C58A8">
              <w:rPr>
                <w:noProof/>
                <w:webHidden/>
              </w:rPr>
              <w:fldChar w:fldCharType="separate"/>
            </w:r>
            <w:r w:rsidR="006C58A8">
              <w:rPr>
                <w:noProof/>
                <w:webHidden/>
              </w:rPr>
              <w:t>9</w:t>
            </w:r>
            <w:r w:rsidR="006C58A8">
              <w:rPr>
                <w:noProof/>
                <w:webHidden/>
              </w:rPr>
              <w:fldChar w:fldCharType="end"/>
            </w:r>
          </w:hyperlink>
        </w:p>
        <w:p w14:paraId="0B09221E" w14:textId="132E69A7"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36" w:history="1">
            <w:r w:rsidR="006C58A8" w:rsidRPr="00673417">
              <w:rPr>
                <w:rStyle w:val="Hyperlinkki"/>
                <w:noProof/>
              </w:rPr>
              <w:t>5.4</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Muistutus</w:t>
            </w:r>
            <w:r w:rsidR="006C58A8">
              <w:rPr>
                <w:noProof/>
                <w:webHidden/>
              </w:rPr>
              <w:tab/>
            </w:r>
            <w:r w:rsidR="006C58A8">
              <w:rPr>
                <w:noProof/>
                <w:webHidden/>
              </w:rPr>
              <w:fldChar w:fldCharType="begin"/>
            </w:r>
            <w:r w:rsidR="006C58A8">
              <w:rPr>
                <w:noProof/>
                <w:webHidden/>
              </w:rPr>
              <w:instrText xml:space="preserve"> PAGEREF _Toc191016536 \h </w:instrText>
            </w:r>
            <w:r w:rsidR="006C58A8">
              <w:rPr>
                <w:noProof/>
                <w:webHidden/>
              </w:rPr>
            </w:r>
            <w:r w:rsidR="006C58A8">
              <w:rPr>
                <w:noProof/>
                <w:webHidden/>
              </w:rPr>
              <w:fldChar w:fldCharType="separate"/>
            </w:r>
            <w:r w:rsidR="006C58A8">
              <w:rPr>
                <w:noProof/>
                <w:webHidden/>
              </w:rPr>
              <w:t>13</w:t>
            </w:r>
            <w:r w:rsidR="006C58A8">
              <w:rPr>
                <w:noProof/>
                <w:webHidden/>
              </w:rPr>
              <w:fldChar w:fldCharType="end"/>
            </w:r>
          </w:hyperlink>
        </w:p>
        <w:p w14:paraId="786E985C" w14:textId="73B908C2"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37" w:history="1">
            <w:r w:rsidR="006C58A8" w:rsidRPr="00673417">
              <w:rPr>
                <w:rStyle w:val="Hyperlinkki"/>
                <w:noProof/>
              </w:rPr>
              <w:t>5.5</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Asiakkaan osallisuus</w:t>
            </w:r>
            <w:r w:rsidR="006C58A8">
              <w:rPr>
                <w:noProof/>
                <w:webHidden/>
              </w:rPr>
              <w:tab/>
            </w:r>
            <w:r w:rsidR="006C58A8">
              <w:rPr>
                <w:noProof/>
                <w:webHidden/>
              </w:rPr>
              <w:fldChar w:fldCharType="begin"/>
            </w:r>
            <w:r w:rsidR="006C58A8">
              <w:rPr>
                <w:noProof/>
                <w:webHidden/>
              </w:rPr>
              <w:instrText xml:space="preserve"> PAGEREF _Toc191016537 \h </w:instrText>
            </w:r>
            <w:r w:rsidR="006C58A8">
              <w:rPr>
                <w:noProof/>
                <w:webHidden/>
              </w:rPr>
            </w:r>
            <w:r w:rsidR="006C58A8">
              <w:rPr>
                <w:noProof/>
                <w:webHidden/>
              </w:rPr>
              <w:fldChar w:fldCharType="separate"/>
            </w:r>
            <w:r w:rsidR="006C58A8">
              <w:rPr>
                <w:noProof/>
                <w:webHidden/>
              </w:rPr>
              <w:t>13</w:t>
            </w:r>
            <w:r w:rsidR="006C58A8">
              <w:rPr>
                <w:noProof/>
                <w:webHidden/>
              </w:rPr>
              <w:fldChar w:fldCharType="end"/>
            </w:r>
          </w:hyperlink>
        </w:p>
        <w:p w14:paraId="45D7FBDB" w14:textId="2B643949"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38" w:history="1">
            <w:r w:rsidR="006C58A8" w:rsidRPr="00673417">
              <w:rPr>
                <w:rStyle w:val="Hyperlinkki"/>
                <w:noProof/>
              </w:rPr>
              <w:t>5.6</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Asiakkaan oikeusturva</w:t>
            </w:r>
            <w:r w:rsidR="006C58A8">
              <w:rPr>
                <w:noProof/>
                <w:webHidden/>
              </w:rPr>
              <w:tab/>
            </w:r>
            <w:r w:rsidR="006C58A8">
              <w:rPr>
                <w:noProof/>
                <w:webHidden/>
              </w:rPr>
              <w:fldChar w:fldCharType="begin"/>
            </w:r>
            <w:r w:rsidR="006C58A8">
              <w:rPr>
                <w:noProof/>
                <w:webHidden/>
              </w:rPr>
              <w:instrText xml:space="preserve"> PAGEREF _Toc191016538 \h </w:instrText>
            </w:r>
            <w:r w:rsidR="006C58A8">
              <w:rPr>
                <w:noProof/>
                <w:webHidden/>
              </w:rPr>
            </w:r>
            <w:r w:rsidR="006C58A8">
              <w:rPr>
                <w:noProof/>
                <w:webHidden/>
              </w:rPr>
              <w:fldChar w:fldCharType="separate"/>
            </w:r>
            <w:r w:rsidR="006C58A8">
              <w:rPr>
                <w:noProof/>
                <w:webHidden/>
              </w:rPr>
              <w:t>14</w:t>
            </w:r>
            <w:r w:rsidR="006C58A8">
              <w:rPr>
                <w:noProof/>
                <w:webHidden/>
              </w:rPr>
              <w:fldChar w:fldCharType="end"/>
            </w:r>
          </w:hyperlink>
        </w:p>
        <w:p w14:paraId="09E5D2E9" w14:textId="5E784750" w:rsidR="006C58A8" w:rsidRDefault="000D7A05">
          <w:pPr>
            <w:pStyle w:val="Sisluet1"/>
            <w:tabs>
              <w:tab w:val="left" w:pos="480"/>
              <w:tab w:val="right" w:leader="dot" w:pos="9628"/>
            </w:tabs>
            <w:rPr>
              <w:rFonts w:asciiTheme="minorHAnsi" w:eastAsiaTheme="minorEastAsia" w:hAnsiTheme="minorHAnsi" w:cstheme="minorBidi"/>
              <w:noProof/>
              <w:kern w:val="2"/>
              <w:lang w:eastAsia="fi-FI"/>
              <w14:ligatures w14:val="standardContextual"/>
            </w:rPr>
          </w:pPr>
          <w:hyperlink w:anchor="_Toc191016539" w:history="1">
            <w:r w:rsidR="006C58A8" w:rsidRPr="00673417">
              <w:rPr>
                <w:rStyle w:val="Hyperlinkki"/>
                <w:noProof/>
              </w:rPr>
              <w:t>6</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PALVELUN SISÄLLÖN OMAVALVONTA</w:t>
            </w:r>
            <w:r w:rsidR="006C58A8">
              <w:rPr>
                <w:noProof/>
                <w:webHidden/>
              </w:rPr>
              <w:tab/>
            </w:r>
            <w:r w:rsidR="006C58A8">
              <w:rPr>
                <w:noProof/>
                <w:webHidden/>
              </w:rPr>
              <w:fldChar w:fldCharType="begin"/>
            </w:r>
            <w:r w:rsidR="006C58A8">
              <w:rPr>
                <w:noProof/>
                <w:webHidden/>
              </w:rPr>
              <w:instrText xml:space="preserve"> PAGEREF _Toc191016539 \h </w:instrText>
            </w:r>
            <w:r w:rsidR="006C58A8">
              <w:rPr>
                <w:noProof/>
                <w:webHidden/>
              </w:rPr>
            </w:r>
            <w:r w:rsidR="006C58A8">
              <w:rPr>
                <w:noProof/>
                <w:webHidden/>
              </w:rPr>
              <w:fldChar w:fldCharType="separate"/>
            </w:r>
            <w:r w:rsidR="006C58A8">
              <w:rPr>
                <w:noProof/>
                <w:webHidden/>
              </w:rPr>
              <w:t>15</w:t>
            </w:r>
            <w:r w:rsidR="006C58A8">
              <w:rPr>
                <w:noProof/>
                <w:webHidden/>
              </w:rPr>
              <w:fldChar w:fldCharType="end"/>
            </w:r>
          </w:hyperlink>
        </w:p>
        <w:p w14:paraId="50D8D9A9" w14:textId="08FF454E"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40" w:history="1">
            <w:r w:rsidR="006C58A8" w:rsidRPr="00673417">
              <w:rPr>
                <w:rStyle w:val="Hyperlinkki"/>
                <w:noProof/>
              </w:rPr>
              <w:t>6.1</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Hyvinvointia, kuntoutumista ja kasvua tukeva toiminta</w:t>
            </w:r>
            <w:r w:rsidR="006C58A8">
              <w:rPr>
                <w:noProof/>
                <w:webHidden/>
              </w:rPr>
              <w:tab/>
            </w:r>
            <w:r w:rsidR="006C58A8">
              <w:rPr>
                <w:noProof/>
                <w:webHidden/>
              </w:rPr>
              <w:fldChar w:fldCharType="begin"/>
            </w:r>
            <w:r w:rsidR="006C58A8">
              <w:rPr>
                <w:noProof/>
                <w:webHidden/>
              </w:rPr>
              <w:instrText xml:space="preserve"> PAGEREF _Toc191016540 \h </w:instrText>
            </w:r>
            <w:r w:rsidR="006C58A8">
              <w:rPr>
                <w:noProof/>
                <w:webHidden/>
              </w:rPr>
            </w:r>
            <w:r w:rsidR="006C58A8">
              <w:rPr>
                <w:noProof/>
                <w:webHidden/>
              </w:rPr>
              <w:fldChar w:fldCharType="separate"/>
            </w:r>
            <w:r w:rsidR="006C58A8">
              <w:rPr>
                <w:noProof/>
                <w:webHidden/>
              </w:rPr>
              <w:t>15</w:t>
            </w:r>
            <w:r w:rsidR="006C58A8">
              <w:rPr>
                <w:noProof/>
                <w:webHidden/>
              </w:rPr>
              <w:fldChar w:fldCharType="end"/>
            </w:r>
          </w:hyperlink>
        </w:p>
        <w:p w14:paraId="2A22F7E5" w14:textId="48A97262"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41" w:history="1">
            <w:r w:rsidR="006C58A8" w:rsidRPr="00673417">
              <w:rPr>
                <w:rStyle w:val="Hyperlinkki"/>
                <w:noProof/>
              </w:rPr>
              <w:t>6.2</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Ravitsemus</w:t>
            </w:r>
            <w:r w:rsidR="006C58A8">
              <w:rPr>
                <w:noProof/>
                <w:webHidden/>
              </w:rPr>
              <w:tab/>
            </w:r>
            <w:r w:rsidR="006C58A8">
              <w:rPr>
                <w:noProof/>
                <w:webHidden/>
              </w:rPr>
              <w:fldChar w:fldCharType="begin"/>
            </w:r>
            <w:r w:rsidR="006C58A8">
              <w:rPr>
                <w:noProof/>
                <w:webHidden/>
              </w:rPr>
              <w:instrText xml:space="preserve"> PAGEREF _Toc191016541 \h </w:instrText>
            </w:r>
            <w:r w:rsidR="006C58A8">
              <w:rPr>
                <w:noProof/>
                <w:webHidden/>
              </w:rPr>
            </w:r>
            <w:r w:rsidR="006C58A8">
              <w:rPr>
                <w:noProof/>
                <w:webHidden/>
              </w:rPr>
              <w:fldChar w:fldCharType="separate"/>
            </w:r>
            <w:r w:rsidR="006C58A8">
              <w:rPr>
                <w:noProof/>
                <w:webHidden/>
              </w:rPr>
              <w:t>16</w:t>
            </w:r>
            <w:r w:rsidR="006C58A8">
              <w:rPr>
                <w:noProof/>
                <w:webHidden/>
              </w:rPr>
              <w:fldChar w:fldCharType="end"/>
            </w:r>
          </w:hyperlink>
        </w:p>
        <w:p w14:paraId="1A8CDB51" w14:textId="63E0877C"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42" w:history="1">
            <w:r w:rsidR="006C58A8" w:rsidRPr="00673417">
              <w:rPr>
                <w:rStyle w:val="Hyperlinkki"/>
                <w:noProof/>
              </w:rPr>
              <w:t>6.3</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Hygieniakäytännöt</w:t>
            </w:r>
            <w:r w:rsidR="006C58A8">
              <w:rPr>
                <w:noProof/>
                <w:webHidden/>
              </w:rPr>
              <w:tab/>
            </w:r>
            <w:r w:rsidR="006C58A8">
              <w:rPr>
                <w:noProof/>
                <w:webHidden/>
              </w:rPr>
              <w:fldChar w:fldCharType="begin"/>
            </w:r>
            <w:r w:rsidR="006C58A8">
              <w:rPr>
                <w:noProof/>
                <w:webHidden/>
              </w:rPr>
              <w:instrText xml:space="preserve"> PAGEREF _Toc191016542 \h </w:instrText>
            </w:r>
            <w:r w:rsidR="006C58A8">
              <w:rPr>
                <w:noProof/>
                <w:webHidden/>
              </w:rPr>
            </w:r>
            <w:r w:rsidR="006C58A8">
              <w:rPr>
                <w:noProof/>
                <w:webHidden/>
              </w:rPr>
              <w:fldChar w:fldCharType="separate"/>
            </w:r>
            <w:r w:rsidR="006C58A8">
              <w:rPr>
                <w:noProof/>
                <w:webHidden/>
              </w:rPr>
              <w:t>16</w:t>
            </w:r>
            <w:r w:rsidR="006C58A8">
              <w:rPr>
                <w:noProof/>
                <w:webHidden/>
              </w:rPr>
              <w:fldChar w:fldCharType="end"/>
            </w:r>
          </w:hyperlink>
        </w:p>
        <w:p w14:paraId="28C68513" w14:textId="12299387"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43" w:history="1">
            <w:r w:rsidR="006C58A8" w:rsidRPr="00673417">
              <w:rPr>
                <w:rStyle w:val="Hyperlinkki"/>
                <w:noProof/>
              </w:rPr>
              <w:t>6.4</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Terveyden- ja sairaanhoito</w:t>
            </w:r>
            <w:r w:rsidR="006C58A8">
              <w:rPr>
                <w:noProof/>
                <w:webHidden/>
              </w:rPr>
              <w:tab/>
            </w:r>
            <w:r w:rsidR="006C58A8">
              <w:rPr>
                <w:noProof/>
                <w:webHidden/>
              </w:rPr>
              <w:fldChar w:fldCharType="begin"/>
            </w:r>
            <w:r w:rsidR="006C58A8">
              <w:rPr>
                <w:noProof/>
                <w:webHidden/>
              </w:rPr>
              <w:instrText xml:space="preserve"> PAGEREF _Toc191016543 \h </w:instrText>
            </w:r>
            <w:r w:rsidR="006C58A8">
              <w:rPr>
                <w:noProof/>
                <w:webHidden/>
              </w:rPr>
            </w:r>
            <w:r w:rsidR="006C58A8">
              <w:rPr>
                <w:noProof/>
                <w:webHidden/>
              </w:rPr>
              <w:fldChar w:fldCharType="separate"/>
            </w:r>
            <w:r w:rsidR="006C58A8">
              <w:rPr>
                <w:noProof/>
                <w:webHidden/>
              </w:rPr>
              <w:t>17</w:t>
            </w:r>
            <w:r w:rsidR="006C58A8">
              <w:rPr>
                <w:noProof/>
                <w:webHidden/>
              </w:rPr>
              <w:fldChar w:fldCharType="end"/>
            </w:r>
          </w:hyperlink>
        </w:p>
        <w:p w14:paraId="62EBEACA" w14:textId="42661C4A"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44" w:history="1">
            <w:r w:rsidR="006C58A8" w:rsidRPr="00673417">
              <w:rPr>
                <w:rStyle w:val="Hyperlinkki"/>
                <w:noProof/>
              </w:rPr>
              <w:t>6.5</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Lääkehoito</w:t>
            </w:r>
            <w:r w:rsidR="006C58A8">
              <w:rPr>
                <w:noProof/>
                <w:webHidden/>
              </w:rPr>
              <w:tab/>
            </w:r>
            <w:r w:rsidR="006C58A8">
              <w:rPr>
                <w:noProof/>
                <w:webHidden/>
              </w:rPr>
              <w:fldChar w:fldCharType="begin"/>
            </w:r>
            <w:r w:rsidR="006C58A8">
              <w:rPr>
                <w:noProof/>
                <w:webHidden/>
              </w:rPr>
              <w:instrText xml:space="preserve"> PAGEREF _Toc191016544 \h </w:instrText>
            </w:r>
            <w:r w:rsidR="006C58A8">
              <w:rPr>
                <w:noProof/>
                <w:webHidden/>
              </w:rPr>
            </w:r>
            <w:r w:rsidR="006C58A8">
              <w:rPr>
                <w:noProof/>
                <w:webHidden/>
              </w:rPr>
              <w:fldChar w:fldCharType="separate"/>
            </w:r>
            <w:r w:rsidR="006C58A8">
              <w:rPr>
                <w:noProof/>
                <w:webHidden/>
              </w:rPr>
              <w:t>19</w:t>
            </w:r>
            <w:r w:rsidR="006C58A8">
              <w:rPr>
                <w:noProof/>
                <w:webHidden/>
              </w:rPr>
              <w:fldChar w:fldCharType="end"/>
            </w:r>
          </w:hyperlink>
        </w:p>
        <w:p w14:paraId="0F9B2CC4" w14:textId="2170E701"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45" w:history="1">
            <w:r w:rsidR="006C58A8" w:rsidRPr="00673417">
              <w:rPr>
                <w:rStyle w:val="Hyperlinkki"/>
                <w:noProof/>
              </w:rPr>
              <w:t>6.6</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Monialainen yhteistyö</w:t>
            </w:r>
            <w:r w:rsidR="006C58A8">
              <w:rPr>
                <w:noProof/>
                <w:webHidden/>
              </w:rPr>
              <w:tab/>
            </w:r>
            <w:r w:rsidR="006C58A8">
              <w:rPr>
                <w:noProof/>
                <w:webHidden/>
              </w:rPr>
              <w:fldChar w:fldCharType="begin"/>
            </w:r>
            <w:r w:rsidR="006C58A8">
              <w:rPr>
                <w:noProof/>
                <w:webHidden/>
              </w:rPr>
              <w:instrText xml:space="preserve"> PAGEREF _Toc191016545 \h </w:instrText>
            </w:r>
            <w:r w:rsidR="006C58A8">
              <w:rPr>
                <w:noProof/>
                <w:webHidden/>
              </w:rPr>
            </w:r>
            <w:r w:rsidR="006C58A8">
              <w:rPr>
                <w:noProof/>
                <w:webHidden/>
              </w:rPr>
              <w:fldChar w:fldCharType="separate"/>
            </w:r>
            <w:r w:rsidR="006C58A8">
              <w:rPr>
                <w:noProof/>
                <w:webHidden/>
              </w:rPr>
              <w:t>19</w:t>
            </w:r>
            <w:r w:rsidR="006C58A8">
              <w:rPr>
                <w:noProof/>
                <w:webHidden/>
              </w:rPr>
              <w:fldChar w:fldCharType="end"/>
            </w:r>
          </w:hyperlink>
        </w:p>
        <w:p w14:paraId="4F110576" w14:textId="40019703" w:rsidR="006C58A8" w:rsidRDefault="000D7A05">
          <w:pPr>
            <w:pStyle w:val="Sisluet1"/>
            <w:tabs>
              <w:tab w:val="left" w:pos="480"/>
              <w:tab w:val="right" w:leader="dot" w:pos="9628"/>
            </w:tabs>
            <w:rPr>
              <w:rFonts w:asciiTheme="minorHAnsi" w:eastAsiaTheme="minorEastAsia" w:hAnsiTheme="minorHAnsi" w:cstheme="minorBidi"/>
              <w:noProof/>
              <w:kern w:val="2"/>
              <w:lang w:eastAsia="fi-FI"/>
              <w14:ligatures w14:val="standardContextual"/>
            </w:rPr>
          </w:pPr>
          <w:hyperlink w:anchor="_Toc191016546" w:history="1">
            <w:r w:rsidR="006C58A8" w:rsidRPr="00673417">
              <w:rPr>
                <w:rStyle w:val="Hyperlinkki"/>
                <w:noProof/>
              </w:rPr>
              <w:t>7</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ASIAKASTURVALLISUUS</w:t>
            </w:r>
            <w:r w:rsidR="006C58A8">
              <w:rPr>
                <w:noProof/>
                <w:webHidden/>
              </w:rPr>
              <w:tab/>
            </w:r>
            <w:r w:rsidR="006C58A8">
              <w:rPr>
                <w:noProof/>
                <w:webHidden/>
              </w:rPr>
              <w:fldChar w:fldCharType="begin"/>
            </w:r>
            <w:r w:rsidR="006C58A8">
              <w:rPr>
                <w:noProof/>
                <w:webHidden/>
              </w:rPr>
              <w:instrText xml:space="preserve"> PAGEREF _Toc191016546 \h </w:instrText>
            </w:r>
            <w:r w:rsidR="006C58A8">
              <w:rPr>
                <w:noProof/>
                <w:webHidden/>
              </w:rPr>
            </w:r>
            <w:r w:rsidR="006C58A8">
              <w:rPr>
                <w:noProof/>
                <w:webHidden/>
              </w:rPr>
              <w:fldChar w:fldCharType="separate"/>
            </w:r>
            <w:r w:rsidR="006C58A8">
              <w:rPr>
                <w:noProof/>
                <w:webHidden/>
              </w:rPr>
              <w:t>19</w:t>
            </w:r>
            <w:r w:rsidR="006C58A8">
              <w:rPr>
                <w:noProof/>
                <w:webHidden/>
              </w:rPr>
              <w:fldChar w:fldCharType="end"/>
            </w:r>
          </w:hyperlink>
        </w:p>
        <w:p w14:paraId="5B0B6ACA" w14:textId="28E14B54"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47" w:history="1">
            <w:r w:rsidR="006C58A8" w:rsidRPr="00673417">
              <w:rPr>
                <w:rStyle w:val="Hyperlinkki"/>
                <w:noProof/>
              </w:rPr>
              <w:t>7.1</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Yhteistyö turvallisuudesta vastaavien viranomaisten ja toimijoiden kanssa</w:t>
            </w:r>
            <w:r w:rsidR="006C58A8">
              <w:rPr>
                <w:noProof/>
                <w:webHidden/>
              </w:rPr>
              <w:tab/>
            </w:r>
            <w:r w:rsidR="006C58A8">
              <w:rPr>
                <w:noProof/>
                <w:webHidden/>
              </w:rPr>
              <w:fldChar w:fldCharType="begin"/>
            </w:r>
            <w:r w:rsidR="006C58A8">
              <w:rPr>
                <w:noProof/>
                <w:webHidden/>
              </w:rPr>
              <w:instrText xml:space="preserve"> PAGEREF _Toc191016547 \h </w:instrText>
            </w:r>
            <w:r w:rsidR="006C58A8">
              <w:rPr>
                <w:noProof/>
                <w:webHidden/>
              </w:rPr>
            </w:r>
            <w:r w:rsidR="006C58A8">
              <w:rPr>
                <w:noProof/>
                <w:webHidden/>
              </w:rPr>
              <w:fldChar w:fldCharType="separate"/>
            </w:r>
            <w:r w:rsidR="006C58A8">
              <w:rPr>
                <w:noProof/>
                <w:webHidden/>
              </w:rPr>
              <w:t>19</w:t>
            </w:r>
            <w:r w:rsidR="006C58A8">
              <w:rPr>
                <w:noProof/>
                <w:webHidden/>
              </w:rPr>
              <w:fldChar w:fldCharType="end"/>
            </w:r>
          </w:hyperlink>
        </w:p>
        <w:p w14:paraId="600CA8F0" w14:textId="3D24B023"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48" w:history="1">
            <w:r w:rsidR="006C58A8" w:rsidRPr="00673417">
              <w:rPr>
                <w:rStyle w:val="Hyperlinkki"/>
                <w:noProof/>
              </w:rPr>
              <w:t>7.2</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Henkilöstö</w:t>
            </w:r>
            <w:r w:rsidR="006C58A8">
              <w:rPr>
                <w:noProof/>
                <w:webHidden/>
              </w:rPr>
              <w:tab/>
            </w:r>
            <w:r w:rsidR="006C58A8">
              <w:rPr>
                <w:noProof/>
                <w:webHidden/>
              </w:rPr>
              <w:fldChar w:fldCharType="begin"/>
            </w:r>
            <w:r w:rsidR="006C58A8">
              <w:rPr>
                <w:noProof/>
                <w:webHidden/>
              </w:rPr>
              <w:instrText xml:space="preserve"> PAGEREF _Toc191016548 \h </w:instrText>
            </w:r>
            <w:r w:rsidR="006C58A8">
              <w:rPr>
                <w:noProof/>
                <w:webHidden/>
              </w:rPr>
            </w:r>
            <w:r w:rsidR="006C58A8">
              <w:rPr>
                <w:noProof/>
                <w:webHidden/>
              </w:rPr>
              <w:fldChar w:fldCharType="separate"/>
            </w:r>
            <w:r w:rsidR="006C58A8">
              <w:rPr>
                <w:noProof/>
                <w:webHidden/>
              </w:rPr>
              <w:t>20</w:t>
            </w:r>
            <w:r w:rsidR="006C58A8">
              <w:rPr>
                <w:noProof/>
                <w:webHidden/>
              </w:rPr>
              <w:fldChar w:fldCharType="end"/>
            </w:r>
          </w:hyperlink>
        </w:p>
        <w:p w14:paraId="60B9EC0E" w14:textId="45335A61"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49" w:history="1">
            <w:r w:rsidR="006C58A8" w:rsidRPr="00673417">
              <w:rPr>
                <w:rStyle w:val="Hyperlinkki"/>
                <w:noProof/>
              </w:rPr>
              <w:t>7.3</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Henkilöstön rekrytoinnin periaatteet</w:t>
            </w:r>
            <w:r w:rsidR="006C58A8">
              <w:rPr>
                <w:noProof/>
                <w:webHidden/>
              </w:rPr>
              <w:tab/>
            </w:r>
            <w:r w:rsidR="006C58A8">
              <w:rPr>
                <w:noProof/>
                <w:webHidden/>
              </w:rPr>
              <w:fldChar w:fldCharType="begin"/>
            </w:r>
            <w:r w:rsidR="006C58A8">
              <w:rPr>
                <w:noProof/>
                <w:webHidden/>
              </w:rPr>
              <w:instrText xml:space="preserve"> PAGEREF _Toc191016549 \h </w:instrText>
            </w:r>
            <w:r w:rsidR="006C58A8">
              <w:rPr>
                <w:noProof/>
                <w:webHidden/>
              </w:rPr>
            </w:r>
            <w:r w:rsidR="006C58A8">
              <w:rPr>
                <w:noProof/>
                <w:webHidden/>
              </w:rPr>
              <w:fldChar w:fldCharType="separate"/>
            </w:r>
            <w:r w:rsidR="006C58A8">
              <w:rPr>
                <w:noProof/>
                <w:webHidden/>
              </w:rPr>
              <w:t>20</w:t>
            </w:r>
            <w:r w:rsidR="006C58A8">
              <w:rPr>
                <w:noProof/>
                <w:webHidden/>
              </w:rPr>
              <w:fldChar w:fldCharType="end"/>
            </w:r>
          </w:hyperlink>
        </w:p>
        <w:p w14:paraId="57A1D25D" w14:textId="1F45C89D"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50" w:history="1">
            <w:r w:rsidR="006C58A8" w:rsidRPr="00673417">
              <w:rPr>
                <w:rStyle w:val="Hyperlinkki"/>
                <w:noProof/>
              </w:rPr>
              <w:t>7.4</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Kuvaus henkilöstön perehdyttämisestä ja täydennyskoulutuksesta</w:t>
            </w:r>
            <w:r w:rsidR="006C58A8">
              <w:rPr>
                <w:noProof/>
                <w:webHidden/>
              </w:rPr>
              <w:tab/>
            </w:r>
            <w:r w:rsidR="006C58A8">
              <w:rPr>
                <w:noProof/>
                <w:webHidden/>
              </w:rPr>
              <w:fldChar w:fldCharType="begin"/>
            </w:r>
            <w:r w:rsidR="006C58A8">
              <w:rPr>
                <w:noProof/>
                <w:webHidden/>
              </w:rPr>
              <w:instrText xml:space="preserve"> PAGEREF _Toc191016550 \h </w:instrText>
            </w:r>
            <w:r w:rsidR="006C58A8">
              <w:rPr>
                <w:noProof/>
                <w:webHidden/>
              </w:rPr>
            </w:r>
            <w:r w:rsidR="006C58A8">
              <w:rPr>
                <w:noProof/>
                <w:webHidden/>
              </w:rPr>
              <w:fldChar w:fldCharType="separate"/>
            </w:r>
            <w:r w:rsidR="006C58A8">
              <w:rPr>
                <w:noProof/>
                <w:webHidden/>
              </w:rPr>
              <w:t>21</w:t>
            </w:r>
            <w:r w:rsidR="006C58A8">
              <w:rPr>
                <w:noProof/>
                <w:webHidden/>
              </w:rPr>
              <w:fldChar w:fldCharType="end"/>
            </w:r>
          </w:hyperlink>
        </w:p>
        <w:p w14:paraId="76102E98" w14:textId="6BF696D9"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51" w:history="1">
            <w:r w:rsidR="006C58A8" w:rsidRPr="00673417">
              <w:rPr>
                <w:rStyle w:val="Hyperlinkki"/>
                <w:noProof/>
              </w:rPr>
              <w:t>7.5</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Henkilökunnan ilmoitusvelvollisuus</w:t>
            </w:r>
            <w:r w:rsidR="006C58A8">
              <w:rPr>
                <w:noProof/>
                <w:webHidden/>
              </w:rPr>
              <w:tab/>
            </w:r>
            <w:r w:rsidR="006C58A8">
              <w:rPr>
                <w:noProof/>
                <w:webHidden/>
              </w:rPr>
              <w:fldChar w:fldCharType="begin"/>
            </w:r>
            <w:r w:rsidR="006C58A8">
              <w:rPr>
                <w:noProof/>
                <w:webHidden/>
              </w:rPr>
              <w:instrText xml:space="preserve"> PAGEREF _Toc191016551 \h </w:instrText>
            </w:r>
            <w:r w:rsidR="006C58A8">
              <w:rPr>
                <w:noProof/>
                <w:webHidden/>
              </w:rPr>
            </w:r>
            <w:r w:rsidR="006C58A8">
              <w:rPr>
                <w:noProof/>
                <w:webHidden/>
              </w:rPr>
              <w:fldChar w:fldCharType="separate"/>
            </w:r>
            <w:r w:rsidR="006C58A8">
              <w:rPr>
                <w:noProof/>
                <w:webHidden/>
              </w:rPr>
              <w:t>21</w:t>
            </w:r>
            <w:r w:rsidR="006C58A8">
              <w:rPr>
                <w:noProof/>
                <w:webHidden/>
              </w:rPr>
              <w:fldChar w:fldCharType="end"/>
            </w:r>
          </w:hyperlink>
        </w:p>
        <w:p w14:paraId="65D8843D" w14:textId="6718615E"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52" w:history="1">
            <w:r w:rsidR="006C58A8" w:rsidRPr="00673417">
              <w:rPr>
                <w:rStyle w:val="Hyperlinkki"/>
                <w:noProof/>
              </w:rPr>
              <w:t>7.6</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Toimitilat</w:t>
            </w:r>
            <w:r w:rsidR="006C58A8">
              <w:rPr>
                <w:noProof/>
                <w:webHidden/>
              </w:rPr>
              <w:tab/>
            </w:r>
            <w:r w:rsidR="006C58A8">
              <w:rPr>
                <w:noProof/>
                <w:webHidden/>
              </w:rPr>
              <w:fldChar w:fldCharType="begin"/>
            </w:r>
            <w:r w:rsidR="006C58A8">
              <w:rPr>
                <w:noProof/>
                <w:webHidden/>
              </w:rPr>
              <w:instrText xml:space="preserve"> PAGEREF _Toc191016552 \h </w:instrText>
            </w:r>
            <w:r w:rsidR="006C58A8">
              <w:rPr>
                <w:noProof/>
                <w:webHidden/>
              </w:rPr>
            </w:r>
            <w:r w:rsidR="006C58A8">
              <w:rPr>
                <w:noProof/>
                <w:webHidden/>
              </w:rPr>
              <w:fldChar w:fldCharType="separate"/>
            </w:r>
            <w:r w:rsidR="006C58A8">
              <w:rPr>
                <w:noProof/>
                <w:webHidden/>
              </w:rPr>
              <w:t>22</w:t>
            </w:r>
            <w:r w:rsidR="006C58A8">
              <w:rPr>
                <w:noProof/>
                <w:webHidden/>
              </w:rPr>
              <w:fldChar w:fldCharType="end"/>
            </w:r>
          </w:hyperlink>
        </w:p>
        <w:p w14:paraId="3E55FE4A" w14:textId="4E4C38B8"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53" w:history="1">
            <w:r w:rsidR="006C58A8" w:rsidRPr="00673417">
              <w:rPr>
                <w:rStyle w:val="Hyperlinkki"/>
                <w:noProof/>
              </w:rPr>
              <w:t>7.7</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Siivous ja pyykkihuolto</w:t>
            </w:r>
            <w:r w:rsidR="006C58A8">
              <w:rPr>
                <w:noProof/>
                <w:webHidden/>
              </w:rPr>
              <w:tab/>
            </w:r>
            <w:r w:rsidR="006C58A8">
              <w:rPr>
                <w:noProof/>
                <w:webHidden/>
              </w:rPr>
              <w:fldChar w:fldCharType="begin"/>
            </w:r>
            <w:r w:rsidR="006C58A8">
              <w:rPr>
                <w:noProof/>
                <w:webHidden/>
              </w:rPr>
              <w:instrText xml:space="preserve"> PAGEREF _Toc191016553 \h </w:instrText>
            </w:r>
            <w:r w:rsidR="006C58A8">
              <w:rPr>
                <w:noProof/>
                <w:webHidden/>
              </w:rPr>
            </w:r>
            <w:r w:rsidR="006C58A8">
              <w:rPr>
                <w:noProof/>
                <w:webHidden/>
              </w:rPr>
              <w:fldChar w:fldCharType="separate"/>
            </w:r>
            <w:r w:rsidR="006C58A8">
              <w:rPr>
                <w:noProof/>
                <w:webHidden/>
              </w:rPr>
              <w:t>22</w:t>
            </w:r>
            <w:r w:rsidR="006C58A8">
              <w:rPr>
                <w:noProof/>
                <w:webHidden/>
              </w:rPr>
              <w:fldChar w:fldCharType="end"/>
            </w:r>
          </w:hyperlink>
        </w:p>
        <w:p w14:paraId="04092677" w14:textId="4F18892C"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54" w:history="1">
            <w:r w:rsidR="006C58A8" w:rsidRPr="00673417">
              <w:rPr>
                <w:rStyle w:val="Hyperlinkki"/>
                <w:noProof/>
              </w:rPr>
              <w:t>7.8</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Teknologiset ratkaisut</w:t>
            </w:r>
            <w:r w:rsidR="006C58A8">
              <w:rPr>
                <w:noProof/>
                <w:webHidden/>
              </w:rPr>
              <w:tab/>
            </w:r>
            <w:r w:rsidR="006C58A8">
              <w:rPr>
                <w:noProof/>
                <w:webHidden/>
              </w:rPr>
              <w:fldChar w:fldCharType="begin"/>
            </w:r>
            <w:r w:rsidR="006C58A8">
              <w:rPr>
                <w:noProof/>
                <w:webHidden/>
              </w:rPr>
              <w:instrText xml:space="preserve"> PAGEREF _Toc191016554 \h </w:instrText>
            </w:r>
            <w:r w:rsidR="006C58A8">
              <w:rPr>
                <w:noProof/>
                <w:webHidden/>
              </w:rPr>
            </w:r>
            <w:r w:rsidR="006C58A8">
              <w:rPr>
                <w:noProof/>
                <w:webHidden/>
              </w:rPr>
              <w:fldChar w:fldCharType="separate"/>
            </w:r>
            <w:r w:rsidR="006C58A8">
              <w:rPr>
                <w:noProof/>
                <w:webHidden/>
              </w:rPr>
              <w:t>23</w:t>
            </w:r>
            <w:r w:rsidR="006C58A8">
              <w:rPr>
                <w:noProof/>
                <w:webHidden/>
              </w:rPr>
              <w:fldChar w:fldCharType="end"/>
            </w:r>
          </w:hyperlink>
        </w:p>
        <w:p w14:paraId="6E1564F1" w14:textId="27BC123D"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55" w:history="1">
            <w:r w:rsidR="006C58A8" w:rsidRPr="00673417">
              <w:rPr>
                <w:rStyle w:val="Hyperlinkki"/>
                <w:noProof/>
              </w:rPr>
              <w:t>7.9</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Terveydenhuollon laitteet ja tarvikkeet</w:t>
            </w:r>
            <w:r w:rsidR="006C58A8">
              <w:rPr>
                <w:noProof/>
                <w:webHidden/>
              </w:rPr>
              <w:tab/>
            </w:r>
            <w:r w:rsidR="006C58A8">
              <w:rPr>
                <w:noProof/>
                <w:webHidden/>
              </w:rPr>
              <w:fldChar w:fldCharType="begin"/>
            </w:r>
            <w:r w:rsidR="006C58A8">
              <w:rPr>
                <w:noProof/>
                <w:webHidden/>
              </w:rPr>
              <w:instrText xml:space="preserve"> PAGEREF _Toc191016555 \h </w:instrText>
            </w:r>
            <w:r w:rsidR="006C58A8">
              <w:rPr>
                <w:noProof/>
                <w:webHidden/>
              </w:rPr>
            </w:r>
            <w:r w:rsidR="006C58A8">
              <w:rPr>
                <w:noProof/>
                <w:webHidden/>
              </w:rPr>
              <w:fldChar w:fldCharType="separate"/>
            </w:r>
            <w:r w:rsidR="006C58A8">
              <w:rPr>
                <w:noProof/>
                <w:webHidden/>
              </w:rPr>
              <w:t>23</w:t>
            </w:r>
            <w:r w:rsidR="006C58A8">
              <w:rPr>
                <w:noProof/>
                <w:webHidden/>
              </w:rPr>
              <w:fldChar w:fldCharType="end"/>
            </w:r>
          </w:hyperlink>
        </w:p>
        <w:p w14:paraId="45CE56DB" w14:textId="3CB5F223" w:rsidR="006C58A8" w:rsidRDefault="000D7A05">
          <w:pPr>
            <w:pStyle w:val="Sisluet1"/>
            <w:tabs>
              <w:tab w:val="left" w:pos="480"/>
              <w:tab w:val="right" w:leader="dot" w:pos="9628"/>
            </w:tabs>
            <w:rPr>
              <w:rFonts w:asciiTheme="minorHAnsi" w:eastAsiaTheme="minorEastAsia" w:hAnsiTheme="minorHAnsi" w:cstheme="minorBidi"/>
              <w:noProof/>
              <w:kern w:val="2"/>
              <w:lang w:eastAsia="fi-FI"/>
              <w14:ligatures w14:val="standardContextual"/>
            </w:rPr>
          </w:pPr>
          <w:hyperlink w:anchor="_Toc191016556" w:history="1">
            <w:r w:rsidR="006C58A8" w:rsidRPr="00673417">
              <w:rPr>
                <w:rStyle w:val="Hyperlinkki"/>
                <w:noProof/>
              </w:rPr>
              <w:t>8</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ASIAKAS- JA POTILASTIETOJEN KÄSITTELY JA KIRJAAMINEN</w:t>
            </w:r>
            <w:r w:rsidR="006C58A8">
              <w:rPr>
                <w:noProof/>
                <w:webHidden/>
              </w:rPr>
              <w:tab/>
            </w:r>
            <w:r w:rsidR="006C58A8">
              <w:rPr>
                <w:noProof/>
                <w:webHidden/>
              </w:rPr>
              <w:fldChar w:fldCharType="begin"/>
            </w:r>
            <w:r w:rsidR="006C58A8">
              <w:rPr>
                <w:noProof/>
                <w:webHidden/>
              </w:rPr>
              <w:instrText xml:space="preserve"> PAGEREF _Toc191016556 \h </w:instrText>
            </w:r>
            <w:r w:rsidR="006C58A8">
              <w:rPr>
                <w:noProof/>
                <w:webHidden/>
              </w:rPr>
            </w:r>
            <w:r w:rsidR="006C58A8">
              <w:rPr>
                <w:noProof/>
                <w:webHidden/>
              </w:rPr>
              <w:fldChar w:fldCharType="separate"/>
            </w:r>
            <w:r w:rsidR="006C58A8">
              <w:rPr>
                <w:noProof/>
                <w:webHidden/>
              </w:rPr>
              <w:t>24</w:t>
            </w:r>
            <w:r w:rsidR="006C58A8">
              <w:rPr>
                <w:noProof/>
                <w:webHidden/>
              </w:rPr>
              <w:fldChar w:fldCharType="end"/>
            </w:r>
          </w:hyperlink>
        </w:p>
        <w:p w14:paraId="17E6D937" w14:textId="12C0F12B" w:rsidR="006C58A8" w:rsidRDefault="000D7A05">
          <w:pPr>
            <w:pStyle w:val="Sisluet2"/>
            <w:tabs>
              <w:tab w:val="left" w:pos="960"/>
              <w:tab w:val="right" w:leader="dot" w:pos="9628"/>
            </w:tabs>
            <w:rPr>
              <w:rFonts w:asciiTheme="minorHAnsi" w:eastAsiaTheme="minorEastAsia" w:hAnsiTheme="minorHAnsi" w:cstheme="minorBidi"/>
              <w:noProof/>
              <w:kern w:val="2"/>
              <w:lang w:eastAsia="fi-FI"/>
              <w14:ligatures w14:val="standardContextual"/>
            </w:rPr>
          </w:pPr>
          <w:hyperlink w:anchor="_Toc191016557" w:history="1">
            <w:r w:rsidR="006C58A8" w:rsidRPr="00673417">
              <w:rPr>
                <w:rStyle w:val="Hyperlinkki"/>
                <w:noProof/>
              </w:rPr>
              <w:t>8.1</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Toiminnassa todetut kehittämistarpeet</w:t>
            </w:r>
            <w:r w:rsidR="006C58A8">
              <w:rPr>
                <w:noProof/>
                <w:webHidden/>
              </w:rPr>
              <w:tab/>
            </w:r>
            <w:r w:rsidR="006C58A8">
              <w:rPr>
                <w:noProof/>
                <w:webHidden/>
              </w:rPr>
              <w:fldChar w:fldCharType="begin"/>
            </w:r>
            <w:r w:rsidR="006C58A8">
              <w:rPr>
                <w:noProof/>
                <w:webHidden/>
              </w:rPr>
              <w:instrText xml:space="preserve"> PAGEREF _Toc191016557 \h </w:instrText>
            </w:r>
            <w:r w:rsidR="006C58A8">
              <w:rPr>
                <w:noProof/>
                <w:webHidden/>
              </w:rPr>
            </w:r>
            <w:r w:rsidR="006C58A8">
              <w:rPr>
                <w:noProof/>
                <w:webHidden/>
              </w:rPr>
              <w:fldChar w:fldCharType="separate"/>
            </w:r>
            <w:r w:rsidR="006C58A8">
              <w:rPr>
                <w:noProof/>
                <w:webHidden/>
              </w:rPr>
              <w:t>25</w:t>
            </w:r>
            <w:r w:rsidR="006C58A8">
              <w:rPr>
                <w:noProof/>
                <w:webHidden/>
              </w:rPr>
              <w:fldChar w:fldCharType="end"/>
            </w:r>
          </w:hyperlink>
        </w:p>
        <w:p w14:paraId="0E27DBAA" w14:textId="0E727A71" w:rsidR="006C58A8" w:rsidRDefault="000D7A05">
          <w:pPr>
            <w:pStyle w:val="Sisluet1"/>
            <w:tabs>
              <w:tab w:val="left" w:pos="480"/>
              <w:tab w:val="right" w:leader="dot" w:pos="9628"/>
            </w:tabs>
            <w:rPr>
              <w:rFonts w:asciiTheme="minorHAnsi" w:eastAsiaTheme="minorEastAsia" w:hAnsiTheme="minorHAnsi" w:cstheme="minorBidi"/>
              <w:noProof/>
              <w:kern w:val="2"/>
              <w:lang w:eastAsia="fi-FI"/>
              <w14:ligatures w14:val="standardContextual"/>
            </w:rPr>
          </w:pPr>
          <w:hyperlink w:anchor="_Toc191016558" w:history="1">
            <w:r w:rsidR="006C58A8" w:rsidRPr="00673417">
              <w:rPr>
                <w:rStyle w:val="Hyperlinkki"/>
                <w:noProof/>
              </w:rPr>
              <w:t>9</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OMAVALVONTASUUNNITELMAN SEURANTA</w:t>
            </w:r>
            <w:r w:rsidR="006C58A8">
              <w:rPr>
                <w:noProof/>
                <w:webHidden/>
              </w:rPr>
              <w:tab/>
            </w:r>
            <w:r w:rsidR="006C58A8">
              <w:rPr>
                <w:noProof/>
                <w:webHidden/>
              </w:rPr>
              <w:fldChar w:fldCharType="begin"/>
            </w:r>
            <w:r w:rsidR="006C58A8">
              <w:rPr>
                <w:noProof/>
                <w:webHidden/>
              </w:rPr>
              <w:instrText xml:space="preserve"> PAGEREF _Toc191016558 \h </w:instrText>
            </w:r>
            <w:r w:rsidR="006C58A8">
              <w:rPr>
                <w:noProof/>
                <w:webHidden/>
              </w:rPr>
            </w:r>
            <w:r w:rsidR="006C58A8">
              <w:rPr>
                <w:noProof/>
                <w:webHidden/>
              </w:rPr>
              <w:fldChar w:fldCharType="separate"/>
            </w:r>
            <w:r w:rsidR="006C58A8">
              <w:rPr>
                <w:noProof/>
                <w:webHidden/>
              </w:rPr>
              <w:t>25</w:t>
            </w:r>
            <w:r w:rsidR="006C58A8">
              <w:rPr>
                <w:noProof/>
                <w:webHidden/>
              </w:rPr>
              <w:fldChar w:fldCharType="end"/>
            </w:r>
          </w:hyperlink>
        </w:p>
        <w:p w14:paraId="2A22C394" w14:textId="13070F82" w:rsidR="006C58A8" w:rsidRDefault="000D7A05">
          <w:pPr>
            <w:pStyle w:val="Sisluet1"/>
            <w:tabs>
              <w:tab w:val="left" w:pos="720"/>
              <w:tab w:val="right" w:leader="dot" w:pos="9628"/>
            </w:tabs>
            <w:rPr>
              <w:rFonts w:asciiTheme="minorHAnsi" w:eastAsiaTheme="minorEastAsia" w:hAnsiTheme="minorHAnsi" w:cstheme="minorBidi"/>
              <w:noProof/>
              <w:kern w:val="2"/>
              <w:lang w:eastAsia="fi-FI"/>
              <w14:ligatures w14:val="standardContextual"/>
            </w:rPr>
          </w:pPr>
          <w:hyperlink w:anchor="_Toc191016559" w:history="1">
            <w:r w:rsidR="006C58A8" w:rsidRPr="00673417">
              <w:rPr>
                <w:rStyle w:val="Hyperlinkki"/>
                <w:noProof/>
              </w:rPr>
              <w:t>10</w:t>
            </w:r>
            <w:r w:rsidR="006C58A8">
              <w:rPr>
                <w:rFonts w:asciiTheme="minorHAnsi" w:eastAsiaTheme="minorEastAsia" w:hAnsiTheme="minorHAnsi" w:cstheme="minorBidi"/>
                <w:noProof/>
                <w:kern w:val="2"/>
                <w:lang w:eastAsia="fi-FI"/>
                <w14:ligatures w14:val="standardContextual"/>
              </w:rPr>
              <w:tab/>
            </w:r>
            <w:r w:rsidR="006C58A8" w:rsidRPr="00673417">
              <w:rPr>
                <w:rStyle w:val="Hyperlinkki"/>
                <w:noProof/>
              </w:rPr>
              <w:t>LÄHTEET</w:t>
            </w:r>
            <w:r w:rsidR="006C58A8">
              <w:rPr>
                <w:noProof/>
                <w:webHidden/>
              </w:rPr>
              <w:tab/>
            </w:r>
            <w:r w:rsidR="006C58A8">
              <w:rPr>
                <w:noProof/>
                <w:webHidden/>
              </w:rPr>
              <w:fldChar w:fldCharType="begin"/>
            </w:r>
            <w:r w:rsidR="006C58A8">
              <w:rPr>
                <w:noProof/>
                <w:webHidden/>
              </w:rPr>
              <w:instrText xml:space="preserve"> PAGEREF _Toc191016559 \h </w:instrText>
            </w:r>
            <w:r w:rsidR="006C58A8">
              <w:rPr>
                <w:noProof/>
                <w:webHidden/>
              </w:rPr>
            </w:r>
            <w:r w:rsidR="006C58A8">
              <w:rPr>
                <w:noProof/>
                <w:webHidden/>
              </w:rPr>
              <w:fldChar w:fldCharType="separate"/>
            </w:r>
            <w:r w:rsidR="006C58A8">
              <w:rPr>
                <w:noProof/>
                <w:webHidden/>
              </w:rPr>
              <w:t>26</w:t>
            </w:r>
            <w:r w:rsidR="006C58A8">
              <w:rPr>
                <w:noProof/>
                <w:webHidden/>
              </w:rPr>
              <w:fldChar w:fldCharType="end"/>
            </w:r>
          </w:hyperlink>
        </w:p>
        <w:p w14:paraId="6EBBD33C" w14:textId="12B5CECC" w:rsidR="00946254" w:rsidRDefault="00946254">
          <w:r>
            <w:rPr>
              <w:b/>
              <w:bCs/>
            </w:rPr>
            <w:fldChar w:fldCharType="end"/>
          </w:r>
        </w:p>
      </w:sdtContent>
    </w:sdt>
    <w:p w14:paraId="7162C9E2" w14:textId="07AE9C0D" w:rsidR="00946254" w:rsidRDefault="00946254">
      <w:r>
        <w:br w:type="page"/>
      </w:r>
    </w:p>
    <w:p w14:paraId="37D46E0F" w14:textId="1712B756" w:rsidR="00946254" w:rsidRDefault="00946254" w:rsidP="006818FC">
      <w:pPr>
        <w:pStyle w:val="Otsikko1"/>
      </w:pPr>
      <w:bookmarkStart w:id="1" w:name="_Toc191016519"/>
      <w:r>
        <w:lastRenderedPageBreak/>
        <w:t>PALVELUNTUOTTAJAA KOSKEVAT TIEDOT</w:t>
      </w:r>
      <w:bookmarkEnd w:id="1"/>
    </w:p>
    <w:p w14:paraId="1D16013F" w14:textId="77777777" w:rsidR="002B42AE" w:rsidRDefault="002B42AE" w:rsidP="002B42AE">
      <w:r>
        <w:t>Palveluntuottaja</w:t>
      </w:r>
      <w:r>
        <w:tab/>
      </w:r>
      <w:r>
        <w:tab/>
      </w:r>
      <w:r>
        <w:tab/>
        <w:t>Kunnan nimi: Pieksämäki</w:t>
      </w:r>
    </w:p>
    <w:p w14:paraId="703A9823" w14:textId="77777777" w:rsidR="002B42AE" w:rsidRDefault="002B42AE" w:rsidP="002B42AE">
      <w:r>
        <w:t>Yksityinen palveluntuottaja</w:t>
      </w:r>
      <w:r>
        <w:tab/>
      </w:r>
      <w:r>
        <w:tab/>
        <w:t xml:space="preserve">Sote -alueen nimi: </w:t>
      </w:r>
    </w:p>
    <w:p w14:paraId="12EB7725" w14:textId="77777777" w:rsidR="002B42AE" w:rsidRDefault="002B42AE" w:rsidP="002B42AE">
      <w:r>
        <w:t>Nimi: Matti ja Liisa koti Oy</w:t>
      </w:r>
      <w:r>
        <w:tab/>
      </w:r>
      <w:r>
        <w:tab/>
        <w:t>Etelä-Savon hyvinvointialue</w:t>
      </w:r>
    </w:p>
    <w:p w14:paraId="6E4686CD" w14:textId="77777777" w:rsidR="002B42AE" w:rsidRDefault="002B42AE" w:rsidP="002B42AE">
      <w:r>
        <w:t>Palveluntuottajan Y-tunnus 1103401-1</w:t>
      </w:r>
    </w:p>
    <w:p w14:paraId="22AE67CD" w14:textId="77777777" w:rsidR="002B42AE" w:rsidRDefault="002B42AE" w:rsidP="002B42AE"/>
    <w:p w14:paraId="17D0EABB" w14:textId="77777777" w:rsidR="002B42AE" w:rsidRDefault="002B42AE" w:rsidP="002B42AE">
      <w:r>
        <w:t>Toimintayksikkö</w:t>
      </w:r>
    </w:p>
    <w:p w14:paraId="44C9D7CF" w14:textId="77777777" w:rsidR="002B42AE" w:rsidRDefault="002B42AE" w:rsidP="002B42AE">
      <w:r>
        <w:t>Poutalan palveluasunnot</w:t>
      </w:r>
    </w:p>
    <w:p w14:paraId="0E68EBCE" w14:textId="77777777" w:rsidR="002B42AE" w:rsidRDefault="002B42AE" w:rsidP="002B42AE">
      <w:r>
        <w:t>Toimintayksikön sijaintikunta yhteistietoineen</w:t>
      </w:r>
    </w:p>
    <w:p w14:paraId="6A2AFBE0" w14:textId="77777777" w:rsidR="002B42AE" w:rsidRDefault="002B42AE" w:rsidP="002B42AE">
      <w:r>
        <w:t>Pieksämäki</w:t>
      </w:r>
    </w:p>
    <w:p w14:paraId="0E0DA981" w14:textId="77777777" w:rsidR="002B42AE" w:rsidRDefault="002B42AE" w:rsidP="002B42AE">
      <w:r>
        <w:t>Palvelumuoto; asiakasryhmä, jolle palvelua tuotetaan; asiakaspaikkamäärä</w:t>
      </w:r>
    </w:p>
    <w:p w14:paraId="3D2C6745" w14:textId="77777777" w:rsidR="002B42AE" w:rsidRDefault="002B42AE" w:rsidP="002B42AE">
      <w:r>
        <w:t>Mielenterveyskuntoutujat 13 ympärivuorokautisen palveluasumisen paikkaa.</w:t>
      </w:r>
    </w:p>
    <w:p w14:paraId="6B829EC0" w14:textId="77777777" w:rsidR="002B42AE" w:rsidRDefault="002B42AE" w:rsidP="002B42AE">
      <w:r>
        <w:t>Toimintayksikön katuosoite</w:t>
      </w:r>
    </w:p>
    <w:p w14:paraId="0D11200B" w14:textId="77777777" w:rsidR="002B42AE" w:rsidRDefault="002B42AE" w:rsidP="002B42AE">
      <w:r>
        <w:t>Kontiopuisto 36, 76120 Pieksämäki</w:t>
      </w:r>
    </w:p>
    <w:p w14:paraId="6506F5E0" w14:textId="77777777" w:rsidR="002B42AE" w:rsidRDefault="002B42AE" w:rsidP="002B42AE">
      <w:r>
        <w:t>Toimintayksikön vastuuhenkilö</w:t>
      </w:r>
    </w:p>
    <w:p w14:paraId="57136ED6" w14:textId="77777777" w:rsidR="002B42AE" w:rsidRDefault="002B42AE" w:rsidP="002B42AE">
      <w:r>
        <w:t>Petra Poutanen, vastaava sairaanhoitaja, puhelin 0400 976444</w:t>
      </w:r>
    </w:p>
    <w:p w14:paraId="1F8FE721" w14:textId="77777777" w:rsidR="002B42AE" w:rsidRDefault="002B42AE" w:rsidP="002B42AE">
      <w:r>
        <w:t xml:space="preserve">Sähköposti, </w:t>
      </w:r>
      <w:hyperlink r:id="rId8" w:history="1">
        <w:r w:rsidRPr="00425606">
          <w:rPr>
            <w:rStyle w:val="Hyperlinkki"/>
          </w:rPr>
          <w:t>petra.huttunen@mattijaliisakoti.com</w:t>
        </w:r>
      </w:hyperlink>
    </w:p>
    <w:p w14:paraId="6EA2993A" w14:textId="77777777" w:rsidR="002B42AE" w:rsidRDefault="002B42AE" w:rsidP="002B42AE"/>
    <w:p w14:paraId="6EDD47C5" w14:textId="77777777" w:rsidR="002B42AE" w:rsidRDefault="002B42AE" w:rsidP="002B42AE">
      <w:r>
        <w:t>Toimilupatiedot (yksityiset sosiaalipalvelut)</w:t>
      </w:r>
    </w:p>
    <w:p w14:paraId="3A173A97" w14:textId="77777777" w:rsidR="002B42AE" w:rsidRDefault="002B42AE" w:rsidP="002B42AE">
      <w:r>
        <w:t xml:space="preserve">Aluehallintoviraston/Valviran luvan myöntämisajankohta </w:t>
      </w:r>
    </w:p>
    <w:p w14:paraId="282F8D98" w14:textId="77777777" w:rsidR="002B42AE" w:rsidRDefault="002B42AE" w:rsidP="002B42AE">
      <w:r>
        <w:t>(yksityiset ympärivuorokautista toimintaa harjoittavat yksiköt)</w:t>
      </w:r>
    </w:p>
    <w:p w14:paraId="4357D8C9" w14:textId="697C92B1" w:rsidR="002B42AE" w:rsidRDefault="00962DEB" w:rsidP="002B42AE">
      <w:r>
        <w:t>1.11.1997</w:t>
      </w:r>
    </w:p>
    <w:p w14:paraId="1C246552" w14:textId="77777777" w:rsidR="002B42AE" w:rsidRDefault="002B42AE" w:rsidP="002B42AE">
      <w:r>
        <w:t>Palvelu, johon lupa myönnetty</w:t>
      </w:r>
    </w:p>
    <w:p w14:paraId="3B4FCD83" w14:textId="584B120B" w:rsidR="002B42AE" w:rsidRDefault="002B42AE" w:rsidP="002B42AE">
      <w:r>
        <w:t>Mielenterveysasiakkaiden ympärivuorokautinen palveluasuminen</w:t>
      </w:r>
      <w:r w:rsidR="00962DEB">
        <w:t xml:space="preserve"> 4.7.2019</w:t>
      </w:r>
    </w:p>
    <w:p w14:paraId="7F8BE271" w14:textId="77777777" w:rsidR="002B42AE" w:rsidRDefault="002B42AE" w:rsidP="002B42AE"/>
    <w:p w14:paraId="347B10AC" w14:textId="77777777" w:rsidR="002B42AE" w:rsidRDefault="002B42AE" w:rsidP="002B42AE">
      <w:r>
        <w:t>Alihankintana ostetut palvelut ja niiden tuottajat</w:t>
      </w:r>
    </w:p>
    <w:p w14:paraId="703B67A1" w14:textId="77777777" w:rsidR="002B42AE" w:rsidRDefault="002B42AE" w:rsidP="002B42AE">
      <w:r>
        <w:t xml:space="preserve">Elintarvikkeiden ja hoitotarvikkeiden toimittajat, pesuaineiden ja pesutarvikkeiden sekä papereiden toimittajat. Osa ostoista on keskitetty. Yksikössä nimetyt vastuuhenkilöt tekevät tilaukset. </w:t>
      </w:r>
    </w:p>
    <w:p w14:paraId="320380D4" w14:textId="77777777" w:rsidR="002B42AE" w:rsidRDefault="002B42AE" w:rsidP="002B42AE">
      <w:r>
        <w:t xml:space="preserve">Fysioterapia-ja jalkahoitopalvelut hankitaan pääsääntöisesti yksityiseltä palveluntuottajilta. </w:t>
      </w:r>
    </w:p>
    <w:p w14:paraId="4B7209E0" w14:textId="77777777" w:rsidR="002B42AE" w:rsidRDefault="002B42AE" w:rsidP="002B42AE">
      <w:r>
        <w:t xml:space="preserve">Palvelukokonaisuudesta vastaava palveluntuottaja vastaa alihankintana tuotettujen palvelujen laadusta. </w:t>
      </w:r>
    </w:p>
    <w:p w14:paraId="70F1AD70" w14:textId="77777777" w:rsidR="002B42AE" w:rsidRPr="000238CE" w:rsidRDefault="002B42AE" w:rsidP="002B42AE">
      <w:pPr>
        <w:rPr>
          <w:b/>
          <w:bCs/>
        </w:rPr>
      </w:pPr>
      <w:r w:rsidRPr="000238CE">
        <w:rPr>
          <w:b/>
          <w:bCs/>
        </w:rPr>
        <w:lastRenderedPageBreak/>
        <w:t>Miten palveluntuottaja varmistaa ostopalvelujen laadun ja asiakasturvallisuuden?</w:t>
      </w:r>
    </w:p>
    <w:p w14:paraId="0297A471" w14:textId="77777777" w:rsidR="002B42AE" w:rsidRDefault="002B42AE" w:rsidP="002B42AE">
      <w:r>
        <w:t xml:space="preserve">Palveluiden laatua seurataan jatkuvasti, laatu- ym. poikkeamat selvitetään välittömästi. </w:t>
      </w:r>
    </w:p>
    <w:p w14:paraId="0E8C352E" w14:textId="77777777" w:rsidR="002B42AE" w:rsidRPr="000238CE" w:rsidRDefault="002B42AE" w:rsidP="002B42AE">
      <w:pPr>
        <w:rPr>
          <w:b/>
          <w:bCs/>
        </w:rPr>
      </w:pPr>
      <w:r w:rsidRPr="000238CE">
        <w:rPr>
          <w:b/>
          <w:bCs/>
        </w:rPr>
        <w:t>Onko alihankintana tuottavilta palveluntuottajilta vaadittu omavalvontasuunnitelma?</w:t>
      </w:r>
    </w:p>
    <w:p w14:paraId="33E0ED0C" w14:textId="77777777" w:rsidR="002B42AE" w:rsidRDefault="002B42AE" w:rsidP="002B42AE">
      <w:r>
        <w:t xml:space="preserve">Kyllä. </w:t>
      </w:r>
    </w:p>
    <w:p w14:paraId="77CD612D" w14:textId="77777777" w:rsidR="002B42AE" w:rsidRPr="002B42AE" w:rsidRDefault="002B42AE" w:rsidP="002B42AE"/>
    <w:p w14:paraId="6441FC48" w14:textId="0FFB1568" w:rsidR="002B42AE" w:rsidRPr="002B42AE" w:rsidRDefault="00946254" w:rsidP="002B42AE">
      <w:pPr>
        <w:pStyle w:val="Otsikko1"/>
      </w:pPr>
      <w:bookmarkStart w:id="2" w:name="_Toc191016520"/>
      <w:r>
        <w:t>TOIMINTA-AJATUS, ARVOT JA TOIMINTAPERIAATTEET</w:t>
      </w:r>
      <w:bookmarkEnd w:id="2"/>
    </w:p>
    <w:p w14:paraId="560D6E1C" w14:textId="2C67940F" w:rsidR="00946254" w:rsidRDefault="00946254" w:rsidP="00946254">
      <w:pPr>
        <w:pStyle w:val="Otsikko2"/>
      </w:pPr>
      <w:bookmarkStart w:id="3" w:name="_Toc191016521"/>
      <w:r>
        <w:t>Toiminta-ajatus</w:t>
      </w:r>
      <w:bookmarkEnd w:id="3"/>
    </w:p>
    <w:p w14:paraId="6A72F67D" w14:textId="77777777" w:rsidR="002B42AE" w:rsidRDefault="002B42AE" w:rsidP="002B42AE">
      <w:pPr>
        <w:rPr>
          <w:b/>
          <w:bCs/>
        </w:rPr>
      </w:pPr>
      <w:r w:rsidRPr="001161B1">
        <w:rPr>
          <w:b/>
          <w:bCs/>
        </w:rPr>
        <w:t>Mikä on yksikön/palvelun toiminta-ajatus?</w:t>
      </w:r>
    </w:p>
    <w:p w14:paraId="5767084E" w14:textId="77777777" w:rsidR="002B42AE" w:rsidRDefault="002B42AE" w:rsidP="002B42AE">
      <w:r>
        <w:t xml:space="preserve">Ympärivuorokautinen palveluasuminen Poutalassa on mielenterveysasiakkaille kotona asumista ja palveluihin sisältyvät ympärivuorokautinen hoiva, perushoito- ja sairaanhoitopalvelut, siivous-, vaatehuollon ja kiinteistönhuollon palvelut sekä kaikki päivän ateriat sisältävät ateriapalvelut. </w:t>
      </w:r>
    </w:p>
    <w:p w14:paraId="353FC4F0" w14:textId="77777777" w:rsidR="002B42AE" w:rsidRPr="002B42AE" w:rsidRDefault="002B42AE" w:rsidP="002B42AE"/>
    <w:p w14:paraId="0D682B5F" w14:textId="767F0D44" w:rsidR="008D3321" w:rsidRDefault="008D3321" w:rsidP="008D3321">
      <w:pPr>
        <w:pStyle w:val="Otsikko2"/>
      </w:pPr>
      <w:bookmarkStart w:id="4" w:name="_Toc191016522"/>
      <w:r>
        <w:t>Arvot ja toimintaperiaatteet</w:t>
      </w:r>
      <w:bookmarkEnd w:id="4"/>
    </w:p>
    <w:p w14:paraId="4ACCCB6B" w14:textId="77777777" w:rsidR="002B42AE" w:rsidRDefault="002B42AE" w:rsidP="002B42AE">
      <w:pPr>
        <w:rPr>
          <w:b/>
          <w:bCs/>
        </w:rPr>
      </w:pPr>
      <w:r w:rsidRPr="00647E96">
        <w:rPr>
          <w:b/>
          <w:bCs/>
        </w:rPr>
        <w:t>Mitkä ovat toimintaa ohjaavat arvot ja toimintaperiaatteet?</w:t>
      </w:r>
    </w:p>
    <w:p w14:paraId="2DA4AA67" w14:textId="77777777" w:rsidR="002B42AE" w:rsidRDefault="002B42AE" w:rsidP="002B42AE">
      <w:r>
        <w:t xml:space="preserve">Arvot, jotka ohjaavat toimintaa ja näkyvät yksikössä kaikessa tekemisessä. Itsemääräämisoikeus, yksilöllisyys, yhteisöllisyys, voimavara- ja asiakaskeskeisyys. Toimintaperiaatteenamme on laadukas kokonaisvaltainen hoitotyö, jota toteutetaan ja arvioidaan yksilöllisesti. Asiakas osallistuu hoitoonsa ja yksikön toimintaan kykyjensä mukaan. </w:t>
      </w:r>
    </w:p>
    <w:p w14:paraId="7A05C7BE" w14:textId="77777777" w:rsidR="002B42AE" w:rsidRPr="002B42AE" w:rsidRDefault="002B42AE" w:rsidP="002B42AE"/>
    <w:p w14:paraId="69140945" w14:textId="667CD6D3" w:rsidR="008D3321" w:rsidRDefault="008D3321" w:rsidP="008D3321">
      <w:pPr>
        <w:pStyle w:val="Otsikko1"/>
      </w:pPr>
      <w:bookmarkStart w:id="5" w:name="_Toc191016523"/>
      <w:r>
        <w:t>OMAVALVONNAN TOIMEENPANO</w:t>
      </w:r>
      <w:bookmarkEnd w:id="5"/>
    </w:p>
    <w:p w14:paraId="64FBB930" w14:textId="76C85499" w:rsidR="008D3321" w:rsidRDefault="008D3321" w:rsidP="008D3321">
      <w:pPr>
        <w:pStyle w:val="Otsikko2"/>
      </w:pPr>
      <w:bookmarkStart w:id="6" w:name="_Toc191016524"/>
      <w:r>
        <w:t>Riskienhallinta</w:t>
      </w:r>
      <w:bookmarkEnd w:id="6"/>
    </w:p>
    <w:p w14:paraId="2A84C69C" w14:textId="77777777" w:rsidR="002B42AE" w:rsidRDefault="002B42AE" w:rsidP="002B42AE">
      <w:r>
        <w:t>Luettelo riskienhallinnan/omavalvonnan toimeenpanon ohjeista:</w:t>
      </w:r>
    </w:p>
    <w:p w14:paraId="42C425BD" w14:textId="77777777" w:rsidR="002B42AE" w:rsidRDefault="002B42AE" w:rsidP="002B42AE">
      <w:pPr>
        <w:pStyle w:val="Luettelokappale"/>
        <w:numPr>
          <w:ilvl w:val="0"/>
          <w:numId w:val="1"/>
        </w:numPr>
      </w:pPr>
      <w:r>
        <w:t>Henkilökunnan vastuullinen asenne turvallisuuden ylläpitämiseen ja kriittisten työvaiheiden tunnistamiseen ( työturvallisuus-koulutus suoritettu).</w:t>
      </w:r>
    </w:p>
    <w:p w14:paraId="79E8A00B" w14:textId="77777777" w:rsidR="002B42AE" w:rsidRDefault="002B42AE" w:rsidP="002B42AE">
      <w:pPr>
        <w:pStyle w:val="Luettelokappale"/>
      </w:pPr>
      <w:r>
        <w:t>Riskikartoitukset tehdään säännöllisesti henkilöstön kanssa.</w:t>
      </w:r>
    </w:p>
    <w:p w14:paraId="6C50C4C6" w14:textId="77777777" w:rsidR="002B42AE" w:rsidRDefault="002B42AE" w:rsidP="002B42AE">
      <w:pPr>
        <w:pStyle w:val="Luettelokappale"/>
        <w:numPr>
          <w:ilvl w:val="0"/>
          <w:numId w:val="1"/>
        </w:numPr>
      </w:pPr>
      <w:r>
        <w:t xml:space="preserve">Terveydenhuollon laitteiden ja tarvikkeiden säännöllinen huolto (seurantakaavakkeet) ja korjaus välittömästi. </w:t>
      </w:r>
    </w:p>
    <w:p w14:paraId="7199C6A7" w14:textId="77777777" w:rsidR="002B42AE" w:rsidRDefault="002B42AE" w:rsidP="002B42AE">
      <w:pPr>
        <w:pStyle w:val="Luettelokappale"/>
        <w:numPr>
          <w:ilvl w:val="0"/>
          <w:numId w:val="1"/>
        </w:numPr>
      </w:pPr>
      <w:r>
        <w:t xml:space="preserve">Turvallinen lääkehoito STM:n ja Etelä-Savon hyvinvointialue Eloisan lääkehoidon ohjeistuksen mukaisesti. </w:t>
      </w:r>
    </w:p>
    <w:p w14:paraId="3366F612" w14:textId="77777777" w:rsidR="002B42AE" w:rsidRDefault="002B42AE" w:rsidP="002B42AE">
      <w:pPr>
        <w:pStyle w:val="Luettelokappale"/>
        <w:numPr>
          <w:ilvl w:val="0"/>
          <w:numId w:val="1"/>
        </w:numPr>
      </w:pPr>
      <w:r>
        <w:t xml:space="preserve">Yksikön kirjallinen ohjeistus väkivallan uhkatilanteisiin (kirjaus ja tilanteen purku). </w:t>
      </w:r>
    </w:p>
    <w:p w14:paraId="0FFADEB1" w14:textId="77777777" w:rsidR="002B42AE" w:rsidRDefault="002B42AE" w:rsidP="002B42AE">
      <w:pPr>
        <w:pStyle w:val="Luettelokappale"/>
        <w:numPr>
          <w:ilvl w:val="0"/>
          <w:numId w:val="1"/>
        </w:numPr>
      </w:pPr>
      <w:r>
        <w:t xml:space="preserve">Paloturvallisuusohjeiden noudattaminen, pelastussuunnitelma sisältyy perehdyttämiseen. Paloturvallisuuslaitteiden säännöllinen testaaminen. </w:t>
      </w:r>
    </w:p>
    <w:p w14:paraId="263DF116" w14:textId="77777777" w:rsidR="002B42AE" w:rsidRDefault="002B42AE" w:rsidP="002B42AE">
      <w:pPr>
        <w:pStyle w:val="Luettelokappale"/>
        <w:numPr>
          <w:ilvl w:val="0"/>
          <w:numId w:val="1"/>
        </w:numPr>
      </w:pPr>
      <w:r>
        <w:lastRenderedPageBreak/>
        <w:t xml:space="preserve">Asiakkaiden epäasiallisen kohtelun tai sen uhan – seurantalomakkeet. Kaltoinkohtelutilanteisiin, epäasialliseen ja epäkohteliaaseen puhetapaan puututaan välittömästi. </w:t>
      </w:r>
    </w:p>
    <w:p w14:paraId="3156A917" w14:textId="77777777" w:rsidR="002B42AE" w:rsidRDefault="002B42AE" w:rsidP="002B42AE">
      <w:pPr>
        <w:pStyle w:val="Luettelokappale"/>
        <w:numPr>
          <w:ilvl w:val="0"/>
          <w:numId w:val="1"/>
        </w:numPr>
      </w:pPr>
      <w:r>
        <w:t>Tapaturmatilanteiden seuranta ja kirjaus Haiproon.</w:t>
      </w:r>
    </w:p>
    <w:p w14:paraId="311C6CC0" w14:textId="64A1B7DC" w:rsidR="002B42AE" w:rsidRPr="002B42AE" w:rsidRDefault="002B42AE" w:rsidP="002B42AE">
      <w:r>
        <w:t>Yksikön vastuuhenkilö ohjaa ja valvoo omavalvonnan ohjeiden noudattamista. Jokaisen työntekijän tulee sitoutua omavalvontaohjeiden noudattamiseen ja ilmoittamaan välittömästi vastaavalle sairaanhoitajalle havaitsemistaan epäkohdista.</w:t>
      </w:r>
    </w:p>
    <w:p w14:paraId="29DC9553" w14:textId="21EAF169" w:rsidR="008D3321" w:rsidRDefault="008D3321" w:rsidP="008D3321">
      <w:pPr>
        <w:pStyle w:val="Otsikko2"/>
      </w:pPr>
      <w:bookmarkStart w:id="7" w:name="_Toc191016525"/>
      <w:r>
        <w:t>Riskien tunnistaminen</w:t>
      </w:r>
      <w:bookmarkEnd w:id="7"/>
    </w:p>
    <w:p w14:paraId="32EC86B3" w14:textId="77777777" w:rsidR="002B42AE" w:rsidRDefault="002B42AE" w:rsidP="002B42AE">
      <w:r>
        <w:t>Henkilökunnan vastuullinen asenne turvallisuuden ylläpitämiseen ja kriittisten työvaiheiden tunnistamiseen (työturvallisuuskoulutukset). Riskienhallinnasta ja henkilökunnan riskienhallinnan osaamisesta vastaa vastaava sairaanhoitaja/yksikön johtaja, sekä Matti ja Liisa Koti Oy:n johtaja Liisa Heikkinen ja henkilöstöpäällikkö Maria Kuoppala. Riskienhallinnan tunnistamista varten järjestetään säännöllisesti koulutuksia, kuten palo-ja pelastuskoulutus, ergonominen hoitotyö, laitteiden huolto ja seuranta. Näiden seuranta, järjestäminen, erityispiirteet ja toimeenpanosuunnitelmat kuvattu alla seuraavissa kappaleissa.</w:t>
      </w:r>
    </w:p>
    <w:p w14:paraId="36F84CB2" w14:textId="77777777" w:rsidR="002B42AE" w:rsidRDefault="002B42AE" w:rsidP="002B42AE">
      <w:pPr>
        <w:rPr>
          <w:b/>
          <w:bCs/>
        </w:rPr>
      </w:pPr>
      <w:r w:rsidRPr="002F61C1">
        <w:rPr>
          <w:b/>
          <w:bCs/>
        </w:rPr>
        <w:t>Terveydenhuollon laitteiden ja tarvikkeiden säännöllinen huolto ja korjaus välittömästi.</w:t>
      </w:r>
    </w:p>
    <w:p w14:paraId="6EA324C9" w14:textId="77777777" w:rsidR="002B42AE" w:rsidRDefault="002B42AE" w:rsidP="002B42AE">
      <w:r>
        <w:t xml:space="preserve">Turvallinen lääkehoito: STM:n ja Etelä-Savon hyvinvointialue Eloisan ohjeistuksen mukaisesti tehty lääkehoidonsuunnitelma, jossa näkökulmana on riskien ennakointi. Tarvittaessa lääkepoikkeamien tekeminen ja niiden pohjalta toimintaympäristön ja – kulttuurin kehittäminen turvallisemmaksi. </w:t>
      </w:r>
    </w:p>
    <w:p w14:paraId="03C72C8F" w14:textId="77777777" w:rsidR="002B42AE" w:rsidRDefault="002B42AE" w:rsidP="002B42AE">
      <w:r>
        <w:t xml:space="preserve">Yksikön kirjallinen ja suullinen ohjeistus väkivalta- sekä uhkatilanteisiin. Työryhmänä väkivaltatilanteista keskustelu ja mahdollisten ennakointisuunnitelmien tekeminen sekä syntyneiden väkivaltatilanteiden kirjallinen purkaminen HAIPRO-ohjelmaan. </w:t>
      </w:r>
    </w:p>
    <w:p w14:paraId="0B050F0B" w14:textId="4332CC2A" w:rsidR="002B42AE" w:rsidRDefault="002B42AE" w:rsidP="002B42AE">
      <w:r>
        <w:t>Paloturvallisuusoh</w:t>
      </w:r>
      <w:r w:rsidR="00962DEB">
        <w:t>j</w:t>
      </w:r>
      <w:r>
        <w:t xml:space="preserve">eiden noudattaminen, pelastussuunnitelma sisältyy perehdyttämiseen. Paloturvallisuuslaitteiden säännöllinen testaaminen huoltomiehen toimesta. </w:t>
      </w:r>
    </w:p>
    <w:p w14:paraId="5C1EC919" w14:textId="77777777" w:rsidR="002B42AE" w:rsidRDefault="002B42AE" w:rsidP="002B42AE">
      <w:r>
        <w:t xml:space="preserve">Rajoitustoimenpiteitä käytetään tarvittaessa vain asiakkaan oman turvallisuuden takaamiseen. Arvion rajoittamisen tarpeesta tekee lääkäri, mikä kirjataan asiakaskertomukseen. </w:t>
      </w:r>
    </w:p>
    <w:p w14:paraId="2415B573" w14:textId="77777777" w:rsidR="002B42AE" w:rsidRDefault="002B42AE" w:rsidP="002B42AE">
      <w:r>
        <w:t xml:space="preserve">Asiakkaiden epäasialliseen kohteluun, kaltoinkohtelutilanteisiin, epäasialliseen puhetapaan puututaan välittömästi. </w:t>
      </w:r>
    </w:p>
    <w:p w14:paraId="6FDECFCC" w14:textId="77777777" w:rsidR="002B42AE" w:rsidRDefault="002B42AE" w:rsidP="002B42AE">
      <w:r>
        <w:t>Tapaturmatilanteiden seuranta ja kirjaus tapaturmakaavakkeelle (esim. mikä oli asiakkaan/henkilökunnan mielestä kaatumisen syynä).</w:t>
      </w:r>
    </w:p>
    <w:p w14:paraId="51D6A8D7" w14:textId="77777777" w:rsidR="002B42AE" w:rsidRDefault="002B42AE" w:rsidP="002B42AE">
      <w:r>
        <w:t xml:space="preserve">Yksikön vastaava sairaanhoitaja ohjaa ja valvoo omavalvonnan ohjeiden noudattamista. Jokaisen työntekijän tulee sitoutua omavalvontaohjeiden noudattamiseen ja ilmoittaa välittömästi vastaavalle sairaanhoitajalle havaitsemistaan epäkohdista. </w:t>
      </w:r>
    </w:p>
    <w:p w14:paraId="331810F4" w14:textId="77777777" w:rsidR="002B42AE" w:rsidRDefault="002B42AE" w:rsidP="002B42AE">
      <w:pPr>
        <w:rPr>
          <w:b/>
          <w:bCs/>
        </w:rPr>
      </w:pPr>
      <w:r w:rsidRPr="00120A7B">
        <w:rPr>
          <w:b/>
          <w:bCs/>
        </w:rPr>
        <w:t>Miten henkilökunta tuo esille havaitsemansa epäkohdat, laatupoikkeamat ja riskit?</w:t>
      </w:r>
    </w:p>
    <w:p w14:paraId="3D4F3A1B" w14:textId="77777777" w:rsidR="002B42AE" w:rsidRDefault="002B42AE" w:rsidP="002B42AE">
      <w:r>
        <w:t xml:space="preserve">Vaaratilanteista ja kriittisistä työvaiheista keskustellaan tarvittaessa ennakoivasti raporteilla ja tiimipalavereissa sekä korjataan mahdolliset epäkohdat. </w:t>
      </w:r>
    </w:p>
    <w:p w14:paraId="2374F301" w14:textId="77777777" w:rsidR="002B42AE" w:rsidRDefault="002B42AE" w:rsidP="002B42AE"/>
    <w:p w14:paraId="589B34FE" w14:textId="77777777" w:rsidR="002B42AE" w:rsidRPr="000839AB" w:rsidRDefault="002B42AE" w:rsidP="002B42AE">
      <w:pPr>
        <w:rPr>
          <w:b/>
          <w:bCs/>
        </w:rPr>
      </w:pPr>
      <w:r w:rsidRPr="000839AB">
        <w:rPr>
          <w:b/>
          <w:bCs/>
        </w:rPr>
        <w:lastRenderedPageBreak/>
        <w:t>Miten yksikössä käsitellään haittatapahtumat ja läheltä piti-tilanteet ja miten ne dokumentoidaan?</w:t>
      </w:r>
    </w:p>
    <w:p w14:paraId="554CE6FD" w14:textId="77777777" w:rsidR="002B42AE" w:rsidRDefault="002B42AE" w:rsidP="002B42AE">
      <w:r>
        <w:t xml:space="preserve">Käytössä on HAIPRO-ohjelma (läheltä piti- ja vaaratilanteet sekä palvelupoikkeamat, joista aiheutuu välitöntä vaaraa tai vaaran uhkaa asiakkaalle), jossa poikkeama tyyppi voi liittyä tiedonkulkuun, lääkitykseen, tapaturmaan, väkivaltatilanteeseen tai johonkin muuhun esim. hoitotilanteessa tapahtuva tapaturma tai katoaminen. </w:t>
      </w:r>
    </w:p>
    <w:p w14:paraId="02465546" w14:textId="77777777" w:rsidR="002B42AE" w:rsidRDefault="002B42AE" w:rsidP="002B42AE">
      <w:r>
        <w:t>Tilanteet ja havainnot epäkohdista kirjataan ja käsitellään yksikössä henkilökunnan kesken. Läheltä piti-tilanteiden esiintymistä seurataan ja tilastoidaan. Käytössä sähköinen ilmoituskanava HAIPRO.</w:t>
      </w:r>
    </w:p>
    <w:p w14:paraId="5F421E58" w14:textId="77777777" w:rsidR="002B42AE" w:rsidRDefault="002B42AE" w:rsidP="002B42AE">
      <w:r>
        <w:t xml:space="preserve">Yksikön vastaavan sairaanhoitajan johdolla tehdään välittömiä toimenpiteitä vaativat muutokset. Jokaisella työntekijällä on velvollisuus välittömästi havaittuaan ilmoittaa vastaavalle sairaanhoitajalle haittatapahtumasta ja läheltä piti- tilanteesta. </w:t>
      </w:r>
    </w:p>
    <w:p w14:paraId="0692ED7E" w14:textId="77777777" w:rsidR="002B42AE" w:rsidRDefault="002B42AE" w:rsidP="002B42AE">
      <w:r>
        <w:t xml:space="preserve">Tilanteet käsitellään välittömästi niiden tapahduttua työntekijän ja yksikön vastaavan sairaanhoitajan kesken sekä yhdessä henkilöstön kanssa palavereissa. Ne dokumentoidaan tilannekohtaisiin kaavakkeisiin ja lomakkeisiin, haipro-ilmoitus. </w:t>
      </w:r>
    </w:p>
    <w:p w14:paraId="4DADA4E2" w14:textId="77777777" w:rsidR="002B42AE" w:rsidRDefault="002B42AE" w:rsidP="002B42AE">
      <w:pPr>
        <w:rPr>
          <w:b/>
          <w:bCs/>
        </w:rPr>
      </w:pPr>
      <w:r w:rsidRPr="00DA18C5">
        <w:rPr>
          <w:b/>
          <w:bCs/>
        </w:rPr>
        <w:t>Miten henkilökunta, asiakkaat ja omaiset tuovat esille havaitsemansa epäkohdat, laatupoikkeamat ja riskit mukaan lukien ilmoitusvelvollisuus?</w:t>
      </w:r>
    </w:p>
    <w:p w14:paraId="199B4F17" w14:textId="77777777" w:rsidR="002B42AE" w:rsidRDefault="002B42AE" w:rsidP="002B42AE">
      <w:r>
        <w:t xml:space="preserve">Yksikön esihenkilölle tiedottaminen suullisesti, soittamalla, sähköpostitse, kunnan palveluohjauksen tai muiden yksiköiden tai työntekijöiden kautta. Työntekijöiden vastuulla on tiedon saattaminen esihenkilölle. </w:t>
      </w:r>
    </w:p>
    <w:p w14:paraId="7635E8CA" w14:textId="77777777" w:rsidR="002B42AE" w:rsidRDefault="002B42AE" w:rsidP="002B42AE">
      <w:r>
        <w:t xml:space="preserve">Valvontalain (laki sosiaali- ja terveydenhuollon valvonnasta 741/2023, 29§) mukaan palvelunjärjestäjän ja palveluntuottajan henkilöstöön kuuluvan tai vastaavissa tehtävissä toimeksiantosuhteessa tai alihankkijana toimivan henkilön on ilmoitettava viipymättä salassapitosäännösten estämättä palveluyksikön vastuuhenkilölle, jos hän tehtävissään huomaa tai saa tietoonsa epäkohdan tai ilmeisen epäkohdan uhan asiakkaan tai potilaan sosiaali- tai terveydenhuollon toteuttamisessa taikka muun lainvastaisuuden. Ilmoituksen vastaanottaneen henkilön on ilmoitettava asiasta omavalvonnasta vastaavalle palveluyksikön nimetylle vastuuhenkilölle, esim. palvelu- tai tulosaluepäällikölle. Ilmoitus voidaan tehdä salassapitosäännösten estämättä. Yksityiset palveluntuottajat ilmoittavat Eloisan sopimuksesta vastaavalle henkilölle. </w:t>
      </w:r>
    </w:p>
    <w:p w14:paraId="0D307982" w14:textId="77777777" w:rsidR="002B42AE" w:rsidRDefault="002B42AE" w:rsidP="002B42AE">
      <w:r>
        <w:t xml:space="preserve">Jos työntekijä huomaa työssään epäkohtia tai ilmeisiä epäkohdan uhkia asiakkaan hoidossa tai palvelun tuottamisessa, hän voi tehdä tästä ilmoituksen. Epäkohdalla tarkoitetaan esimerkiksi asiakas- ja potilasturvallisuudessa ilmeneviä puutteita, asiakkaan kaltoinkohtelua ja toimintakulttuuriin sisältyviä asiakkaalle vahingollisia toimia. Kaltoinkohtelulla tarkoitetaan fyysistä, psyykkistä tai lääkkeillä aiheutettua toimintaa. Toimintakulttuuriin sisältyvissä ongelmissa voi olla kyse esimerkiksi yksilön perusoikeuksien tosiasiallisesta rajoittamisesta vakiintuneena käytäntönä ilman lainsäädännössä olevien edellytysten täyttymistä. Muulla lainvastaisuudella tarkoitetaan palveluja ja niiden saatavuutta tai järjestämistä tai asiakkaan oikeuksista annetun sääntelyn rikkomista. (STM 2024 Valvontalain soveltamisopas.) Mikäli toimintakulttuuri ei ole suoranaisesti vahingollista asiakkaille, siihen pitää puuttua ensisijaisesti omavalvonnan keinoin. </w:t>
      </w:r>
    </w:p>
    <w:p w14:paraId="17B227E7" w14:textId="77777777" w:rsidR="002B42AE" w:rsidRDefault="002B42AE" w:rsidP="002B42AE">
      <w:r>
        <w:t>Laki sosiaali-ja terrveydenhuollon valvonnasta 741/2023, 29§</w:t>
      </w:r>
    </w:p>
    <w:p w14:paraId="3BC1A314" w14:textId="4FD73B9C" w:rsidR="002B42AE" w:rsidRDefault="000D7A05" w:rsidP="002B42AE">
      <w:hyperlink r:id="rId9" w:anchor="Pidm46111191360656" w:history="1">
        <w:r w:rsidR="002B42AE" w:rsidRPr="00F406AA">
          <w:rPr>
            <w:rStyle w:val="Hyperlinkki"/>
          </w:rPr>
          <w:t>https://www.finlex.fi/fi/laki/alkup/2023/20230741#Pidm46111191360656</w:t>
        </w:r>
      </w:hyperlink>
    </w:p>
    <w:p w14:paraId="0E9A1979" w14:textId="77777777" w:rsidR="002B42AE" w:rsidRPr="007B6514" w:rsidRDefault="002B42AE" w:rsidP="002B42AE">
      <w:pPr>
        <w:rPr>
          <w:b/>
          <w:bCs/>
        </w:rPr>
      </w:pPr>
      <w:r w:rsidRPr="007B6514">
        <w:rPr>
          <w:b/>
          <w:bCs/>
        </w:rPr>
        <w:lastRenderedPageBreak/>
        <w:t>Miten asiakkaat ja omaiset tuovat esille havaitsemansa epäkohdat, laatupoikkeamat ja riskit?</w:t>
      </w:r>
    </w:p>
    <w:p w14:paraId="48CFFD51" w14:textId="77777777" w:rsidR="002B42AE" w:rsidRDefault="002B42AE" w:rsidP="002B42AE">
      <w:r>
        <w:t xml:space="preserve">Yksikön esihenkilölle tiedottaminen suullisesti, soittamalla, yksikön palautelomakkeella, sähköpostitse, kunnan palveluohjauksen ja organisaation muiden yksiköiden tai työntekijöiden kautta. Yksikössä ylläpidetään toimintakulttuuria, jossa henkilöstö, asiakkaat, omaiset ja läheiset pystyvät tuomaan esille kehittämisehdotuksia tai epäkohtia. </w:t>
      </w:r>
    </w:p>
    <w:p w14:paraId="6E35D567" w14:textId="77777777" w:rsidR="002B42AE" w:rsidRDefault="002B42AE" w:rsidP="002B42AE"/>
    <w:p w14:paraId="2248CD7A" w14:textId="77777777" w:rsidR="002B42AE" w:rsidRDefault="002B42AE" w:rsidP="002B42AE">
      <w:pPr>
        <w:rPr>
          <w:b/>
          <w:bCs/>
        </w:rPr>
      </w:pPr>
      <w:r w:rsidRPr="0089669F">
        <w:rPr>
          <w:b/>
          <w:bCs/>
        </w:rPr>
        <w:t>Miten yksikössä käsitellään haittatapahtumat ja läheltä piti-tilanteet ja miten ne dokumentoidaan?</w:t>
      </w:r>
    </w:p>
    <w:p w14:paraId="5DFF7AF0" w14:textId="77777777" w:rsidR="002B42AE" w:rsidRDefault="002B42AE" w:rsidP="002B42AE">
      <w:r>
        <w:t xml:space="preserve">Tilanteet ja havainnot epäkohdista kirjataan Haipro-ohjelmaan, lääkepoikkeamat kirjataan lääkepoikkeama kaavakkeelle ja analysoidaan yksikössä henkilöstöpalavereissa. Esihenkilön kanssa tehdään välittömiä toimenpiteitä vaativat muutokset. Jokaisella työntekijällä on velvollisuus välittömästi havaittuaan ilmoittaa vastaavalle sairaanhoitajalle haittatapahtumasta ja läheltä piti tilanteesta. </w:t>
      </w:r>
    </w:p>
    <w:p w14:paraId="0A3F2148" w14:textId="77777777" w:rsidR="002B42AE" w:rsidRPr="002B42AE" w:rsidRDefault="002B42AE" w:rsidP="002B42AE"/>
    <w:p w14:paraId="14B58AA4" w14:textId="6D871D89" w:rsidR="008D3321" w:rsidRDefault="008D3321" w:rsidP="008D3321">
      <w:pPr>
        <w:pStyle w:val="Otsikko2"/>
      </w:pPr>
      <w:bookmarkStart w:id="8" w:name="_Toc191016526"/>
      <w:r>
        <w:t>Korjaavat toimenpiteet</w:t>
      </w:r>
      <w:bookmarkEnd w:id="8"/>
    </w:p>
    <w:p w14:paraId="13DBC34D" w14:textId="77777777" w:rsidR="002B42AE" w:rsidRDefault="002B42AE" w:rsidP="002B42AE">
      <w:pPr>
        <w:rPr>
          <w:b/>
          <w:bCs/>
        </w:rPr>
      </w:pPr>
      <w:r w:rsidRPr="004028FB">
        <w:rPr>
          <w:b/>
          <w:bCs/>
        </w:rPr>
        <w:t>Kuvatkaa korjaavien toimenpiteiden seuranta ja kirjaaminen:</w:t>
      </w:r>
    </w:p>
    <w:p w14:paraId="70E0198A" w14:textId="77777777" w:rsidR="002B42AE" w:rsidRDefault="002B42AE" w:rsidP="002B42AE">
      <w:r>
        <w:t xml:space="preserve">Todetut epäkohdat korjataan viivytyksettä. Yhteistyö kiinteistönhuollon kanssa. </w:t>
      </w:r>
    </w:p>
    <w:p w14:paraId="2C640335" w14:textId="77777777" w:rsidR="002B42AE" w:rsidRPr="002B42AE" w:rsidRDefault="002B42AE" w:rsidP="002B42AE"/>
    <w:p w14:paraId="52CF1371" w14:textId="6A4CA52C" w:rsidR="008D3321" w:rsidRDefault="008D3321" w:rsidP="008D3321">
      <w:pPr>
        <w:pStyle w:val="Otsikko2"/>
      </w:pPr>
      <w:bookmarkStart w:id="9" w:name="_Toc191016527"/>
      <w:r>
        <w:t>Korjaavien toimenpiteiden toimeenpano</w:t>
      </w:r>
      <w:bookmarkEnd w:id="9"/>
    </w:p>
    <w:p w14:paraId="7FC9E3E4" w14:textId="77777777" w:rsidR="002B42AE" w:rsidRDefault="002B42AE" w:rsidP="002B42AE">
      <w:pPr>
        <w:rPr>
          <w:b/>
          <w:bCs/>
        </w:rPr>
      </w:pPr>
      <w:r w:rsidRPr="00F23BF7">
        <w:rPr>
          <w:b/>
          <w:bCs/>
        </w:rPr>
        <w:t>Miten sovituista muutoksista työskentelyssä ja muista korjaavista toimenpiteistä tiedotetaan henkilökunnalle ja muille yhteistyötahoille?</w:t>
      </w:r>
    </w:p>
    <w:p w14:paraId="7F389451" w14:textId="77777777" w:rsidR="002B42AE" w:rsidRDefault="002B42AE" w:rsidP="002B42AE">
      <w:r>
        <w:t xml:space="preserve">Käsitellään yksikköpalavereissa (tiedotus henkilökunnalle) ja osastokokouksissa. Muutokset ja toimenpiteet kirjataan myös muistioon, jonka allekirjoituksellaan luku kuittaa käsittelyn aikana poisolleet työntekijät. Tarvittaessa tiedotus yhteistyötahoille heti tai valvonta-/tarkastuskäyntien yhteydessä. </w:t>
      </w:r>
    </w:p>
    <w:p w14:paraId="4F9A4704" w14:textId="77777777" w:rsidR="002B42AE" w:rsidRPr="002B42AE" w:rsidRDefault="002B42AE" w:rsidP="002B42AE"/>
    <w:p w14:paraId="7F81B676" w14:textId="5F3B0527" w:rsidR="008D3321" w:rsidRDefault="008D3321" w:rsidP="008D3321">
      <w:pPr>
        <w:pStyle w:val="Otsikko1"/>
      </w:pPr>
      <w:bookmarkStart w:id="10" w:name="_Toc191016528"/>
      <w:r>
        <w:t>OMAVALVONTASUUNNITELMAN LAATIMINEN</w:t>
      </w:r>
      <w:bookmarkEnd w:id="10"/>
    </w:p>
    <w:p w14:paraId="4F229DA9" w14:textId="5BEA2484" w:rsidR="008D3321" w:rsidRDefault="008D3321" w:rsidP="008D3321">
      <w:pPr>
        <w:pStyle w:val="Otsikko2"/>
      </w:pPr>
      <w:bookmarkStart w:id="11" w:name="_Toc191016529"/>
      <w:r>
        <w:t>Omavalvonnan suunnittelusta vastaava henkilö tai henkilöt</w:t>
      </w:r>
      <w:bookmarkEnd w:id="11"/>
    </w:p>
    <w:p w14:paraId="3B4ABEF3" w14:textId="77777777" w:rsidR="00825FA5" w:rsidRDefault="00825FA5" w:rsidP="00825FA5">
      <w:pPr>
        <w:rPr>
          <w:b/>
          <w:bCs/>
        </w:rPr>
      </w:pPr>
      <w:r w:rsidRPr="003D6E8E">
        <w:rPr>
          <w:b/>
          <w:bCs/>
        </w:rPr>
        <w:t>Ketkä ovat osallistuneet omavalvonnan suunnitteluun?</w:t>
      </w:r>
    </w:p>
    <w:p w14:paraId="01F551AB" w14:textId="6B61BC82" w:rsidR="00825FA5" w:rsidRPr="00825FA5" w:rsidRDefault="00825FA5" w:rsidP="00825FA5">
      <w:r>
        <w:t xml:space="preserve">Jokainen työntekijä osallistuu omavalvonnan suunnitteluun, toteuttamiseen ja arviointiin. Omavalvontasuunnitelma ja sen merkitys käydään lävitse perehdyttämisessä. Muutoksien ja päivityksen myötä jokainen perehtyy omavalvontasuunnitelman muutoksiin, jonka jälkeen nimikuittaus toteutumisesta. Uuden työntekijät tutustuvat omavalvontasuunnitelmaan perehdytyksen aikana. </w:t>
      </w:r>
    </w:p>
    <w:p w14:paraId="33AEC364" w14:textId="7B77F872" w:rsidR="008D3321" w:rsidRDefault="008D3321" w:rsidP="008D3321">
      <w:pPr>
        <w:pStyle w:val="Otsikko2"/>
      </w:pPr>
      <w:bookmarkStart w:id="12" w:name="_Toc191016530"/>
      <w:r>
        <w:lastRenderedPageBreak/>
        <w:t>Omavalvontasuunnitelman seuranta</w:t>
      </w:r>
      <w:bookmarkEnd w:id="12"/>
    </w:p>
    <w:p w14:paraId="7985FB9B" w14:textId="77777777" w:rsidR="00825FA5" w:rsidRDefault="00825FA5" w:rsidP="00825FA5">
      <w:r>
        <w:t>Petra Poutanen, vastaava sairaanhoitaja</w:t>
      </w:r>
    </w:p>
    <w:p w14:paraId="24127427" w14:textId="77777777" w:rsidR="00825FA5" w:rsidRDefault="00825FA5" w:rsidP="00825FA5">
      <w:r>
        <w:t>Poutala</w:t>
      </w:r>
    </w:p>
    <w:p w14:paraId="72FEC5F8" w14:textId="77777777" w:rsidR="00825FA5" w:rsidRDefault="00825FA5" w:rsidP="00825FA5">
      <w:r>
        <w:t>Kontiopuisto 36, 76120 Pieksämäki, p. 0400 976 444</w:t>
      </w:r>
    </w:p>
    <w:p w14:paraId="32FDB813" w14:textId="41644C32" w:rsidR="00825FA5" w:rsidRDefault="000D7A05" w:rsidP="00825FA5">
      <w:hyperlink r:id="rId10" w:history="1">
        <w:r w:rsidR="00825FA5" w:rsidRPr="006A2ED0">
          <w:rPr>
            <w:rStyle w:val="Hyperlinkki"/>
          </w:rPr>
          <w:t>petra.huttunen@mattijaliisakoti.com</w:t>
        </w:r>
      </w:hyperlink>
    </w:p>
    <w:p w14:paraId="75ED29FD" w14:textId="41644C32" w:rsidR="008D3321" w:rsidRDefault="008D3321" w:rsidP="008D3321">
      <w:pPr>
        <w:pStyle w:val="Otsikko2"/>
      </w:pPr>
      <w:bookmarkStart w:id="13" w:name="_Toc191016531"/>
      <w:r>
        <w:t>Omavalvontasuunnitelman julkisuus</w:t>
      </w:r>
      <w:bookmarkEnd w:id="13"/>
    </w:p>
    <w:p w14:paraId="542676A1" w14:textId="77777777" w:rsidR="00825FA5" w:rsidRDefault="00825FA5" w:rsidP="00825FA5">
      <w:pPr>
        <w:rPr>
          <w:b/>
          <w:bCs/>
        </w:rPr>
      </w:pPr>
      <w:r w:rsidRPr="00491E62">
        <w:rPr>
          <w:b/>
          <w:bCs/>
        </w:rPr>
        <w:t>Missä yksikön omavalvontasuunnitelma on nähtävillä?</w:t>
      </w:r>
    </w:p>
    <w:p w14:paraId="16C70F5B" w14:textId="62A1DCE5" w:rsidR="00825FA5" w:rsidRPr="00825FA5" w:rsidRDefault="00825FA5" w:rsidP="00825FA5">
      <w:r>
        <w:t>Toimiston ilmoitustaululla sekä yksikön, Matti ja Liisa koti Oy:n kotisivuilla.</w:t>
      </w:r>
    </w:p>
    <w:p w14:paraId="68527C83" w14:textId="0A44B515" w:rsidR="008D3321" w:rsidRDefault="008D3321" w:rsidP="008D3321">
      <w:pPr>
        <w:pStyle w:val="Otsikko1"/>
      </w:pPr>
      <w:bookmarkStart w:id="14" w:name="_Toc191016532"/>
      <w:r>
        <w:t>ASIAKKAAN ASEMA JA OIKEUDET</w:t>
      </w:r>
      <w:bookmarkEnd w:id="14"/>
    </w:p>
    <w:p w14:paraId="4A116FD5" w14:textId="63907036" w:rsidR="008D3321" w:rsidRDefault="008D3321" w:rsidP="008D3321">
      <w:pPr>
        <w:pStyle w:val="Otsikko2"/>
      </w:pPr>
      <w:bookmarkStart w:id="15" w:name="_Toc191016533"/>
      <w:r>
        <w:t>Palvelutarpeen arviointi</w:t>
      </w:r>
      <w:bookmarkEnd w:id="15"/>
    </w:p>
    <w:p w14:paraId="445166D1" w14:textId="77777777" w:rsidR="00825FA5" w:rsidRDefault="00825FA5" w:rsidP="00825FA5">
      <w:pPr>
        <w:rPr>
          <w:b/>
          <w:bCs/>
        </w:rPr>
      </w:pPr>
      <w:r w:rsidRPr="008B5E73">
        <w:rPr>
          <w:b/>
          <w:bCs/>
        </w:rPr>
        <w:t>Miten asiakkaan palvelun tarve arvioidaan – mitä mittareita arvioinnissa käytetään?</w:t>
      </w:r>
    </w:p>
    <w:p w14:paraId="01E236FF" w14:textId="77777777" w:rsidR="00825FA5" w:rsidRDefault="00825FA5" w:rsidP="00825FA5">
      <w:r>
        <w:t xml:space="preserve">Hoidon ja palvelun tarvetta arvioidaan yhteistyössä asiakkaan, omaisen/läheisen tai laillisen edustajansa kanssa. Asiakkaalla on oikeus saada asianmukaista ja laadultaan hyvää sosiaali-ja terveydenhuollon palvelua. Asiakkaan toivomukset, mielipide, etu ja yksilölliset tarpeet sekä äidinkieli ja kulttuuritausta on otettava huomioon. Kokonaisvaltaisen toimintakyvyn arviona on RAI-arviointi sekä käytössä on myös TUVA-arviointia. MMSE- arviointia käytetään tarpeen mukaan. Käytössä on myös BDI-lomake. </w:t>
      </w:r>
    </w:p>
    <w:p w14:paraId="5E648AA9" w14:textId="77777777" w:rsidR="00825FA5" w:rsidRDefault="00825FA5" w:rsidP="00825FA5">
      <w:pPr>
        <w:rPr>
          <w:b/>
          <w:bCs/>
        </w:rPr>
      </w:pPr>
      <w:r w:rsidRPr="002471D6">
        <w:rPr>
          <w:b/>
          <w:bCs/>
        </w:rPr>
        <w:t>Miten asiakas ja/tai hänen omaisensa ja läheisensä otetaan mukaan palvelutarpeen arviointiin?</w:t>
      </w:r>
    </w:p>
    <w:p w14:paraId="52284DD0" w14:textId="77777777" w:rsidR="00825FA5" w:rsidRDefault="00825FA5" w:rsidP="00825FA5">
      <w:r>
        <w:t xml:space="preserve">Omaisilla on mahdollisuus olla mukana palveluntarpeen arvioinnissa, kuten muissakin asiakkaan asioissa asiakkaan luvalla. Asiakkaan ja omaisten näkökulmat, toiveet ja elämäntilanne kokonaisuutena huomioidaan. Asiakkaan omaisilla on mahdollisuus osallistua toteutussuunnitelman  tekoon yksikössä, suunnitelmaa päivitetään asiakkaan tilanteen mukaan, kuitenkin vähintään puolen vuoden välein. </w:t>
      </w:r>
    </w:p>
    <w:p w14:paraId="05D48079" w14:textId="77777777" w:rsidR="00825FA5" w:rsidRPr="00825FA5" w:rsidRDefault="00825FA5" w:rsidP="00825FA5"/>
    <w:p w14:paraId="7112C392" w14:textId="7AD25EA6" w:rsidR="008D3321" w:rsidRDefault="008D3321" w:rsidP="008D3321">
      <w:pPr>
        <w:pStyle w:val="Otsikko2"/>
      </w:pPr>
      <w:bookmarkStart w:id="16" w:name="_Toc191016534"/>
      <w:r>
        <w:t>Hoito- ja palvelusuunnitelma</w:t>
      </w:r>
      <w:bookmarkEnd w:id="16"/>
    </w:p>
    <w:p w14:paraId="12A19F60" w14:textId="77777777" w:rsidR="00825FA5" w:rsidRDefault="00825FA5" w:rsidP="00825FA5">
      <w:pPr>
        <w:rPr>
          <w:b/>
          <w:bCs/>
        </w:rPr>
      </w:pPr>
      <w:r w:rsidRPr="006075E4">
        <w:rPr>
          <w:b/>
          <w:bCs/>
        </w:rPr>
        <w:t>Miten hoito-ja palvelusuunnitelma laaditaan, päivitetään ja miten sen toteutumista seurataan?</w:t>
      </w:r>
    </w:p>
    <w:p w14:paraId="5D6BD6A7" w14:textId="77777777" w:rsidR="00825FA5" w:rsidRDefault="00825FA5" w:rsidP="00825FA5">
      <w:r>
        <w:t>Hoito- ja palvelusuunnitelma laaditaan ja päivitetään asiakkaalle yhteistyössä asiakkaan, sosiaalityöntekijän ja palveluasumisyksikön henkilökunnan kanssa palaverissa, jonka kutsuu koolle hyvinvointialueen sosiaaliviranomainen. Tarvittaessa myös asumispalveluyksikkö voi pyytää asiakkaan palvelutarpeenarvioita, jos asiakkaan voinnissa tapahtuu muutosta.</w:t>
      </w:r>
    </w:p>
    <w:p w14:paraId="0D16A807" w14:textId="77777777" w:rsidR="00825FA5" w:rsidRPr="005E649B" w:rsidRDefault="00825FA5" w:rsidP="00825FA5">
      <w:r>
        <w:t xml:space="preserve">Asiakkaalle laaditaan henkilökohtainen toteutussuunnitelma pohjautuen hoito- ja palvelusuunnitelmaan.  Asiakas osallistuu toteutussuunnitelman laatimiseen ja näin pystyy </w:t>
      </w:r>
      <w:r>
        <w:lastRenderedPageBreak/>
        <w:t xml:space="preserve">vaikuttamaan kuntoutuksensa tavoitteisiin.  Toteutussuunnitelmaa päivitetään vähintään puolivuosittain tai tarpeen mukan. Seurataan kuukausittain. </w:t>
      </w:r>
    </w:p>
    <w:p w14:paraId="3938C27A" w14:textId="77777777" w:rsidR="00825FA5" w:rsidRDefault="00825FA5" w:rsidP="00825FA5">
      <w:pPr>
        <w:rPr>
          <w:b/>
          <w:bCs/>
        </w:rPr>
      </w:pPr>
      <w:r>
        <w:rPr>
          <w:b/>
          <w:bCs/>
        </w:rPr>
        <w:t>Miten varmistetaan, että asiakas saa riittävästi tietoa eri vaihtoehdoista ja miten asiakkaan näkemys tulee kuulluksi?</w:t>
      </w:r>
    </w:p>
    <w:p w14:paraId="5189830F" w14:textId="77777777" w:rsidR="00825FA5" w:rsidRDefault="00825FA5" w:rsidP="00825FA5">
      <w:r>
        <w:t xml:space="preserve">Asiakasta kuullaan ja toiveet kirjataan potilasasiakirjoihin. Toiveet ja näkökulmat myös raportoidaan hoitoon liittyville tahoille. </w:t>
      </w:r>
    </w:p>
    <w:p w14:paraId="2375ADE5" w14:textId="77777777" w:rsidR="00825FA5" w:rsidRDefault="00825FA5" w:rsidP="00825FA5"/>
    <w:p w14:paraId="749CDCB1" w14:textId="77777777" w:rsidR="00825FA5" w:rsidRDefault="00825FA5" w:rsidP="00825FA5">
      <w:pPr>
        <w:rPr>
          <w:b/>
          <w:bCs/>
        </w:rPr>
      </w:pPr>
      <w:r w:rsidRPr="002C710F">
        <w:rPr>
          <w:b/>
          <w:bCs/>
        </w:rPr>
        <w:t>Miten varmistetaan, että henkilökunta tuntee hoito- ja palvelusuunnitelman sisällön ja toimii sen mukaisesti?</w:t>
      </w:r>
    </w:p>
    <w:p w14:paraId="40CB5C79" w14:textId="77777777" w:rsidR="00825FA5" w:rsidRDefault="00825FA5" w:rsidP="00825FA5">
      <w:r>
        <w:t xml:space="preserve">Hoito- ja palvelusuunnitelma ohjaa kunkin asiakkaan kanssa tehtävää yksilöllistä hoitotyön prosessia. Hoito- ja palvelusuunnitelma on jokaisen työntekijän käytettävissä hoitotyön toteuttamisessa ja sen dokumentoinnissa. Omahoitaja vastaa etenkin muutoksista tiedottamisesta muulle työntekijöille. </w:t>
      </w:r>
    </w:p>
    <w:p w14:paraId="783B365E" w14:textId="77777777" w:rsidR="00825FA5" w:rsidRPr="00825FA5" w:rsidRDefault="00825FA5" w:rsidP="00825FA5"/>
    <w:p w14:paraId="770AE287" w14:textId="40EC65D1" w:rsidR="008D3321" w:rsidRDefault="008D3321" w:rsidP="008D3321">
      <w:pPr>
        <w:pStyle w:val="Otsikko2"/>
      </w:pPr>
      <w:bookmarkStart w:id="17" w:name="_Toc191016535"/>
      <w:r>
        <w:t>Asiakkaan kohtelu</w:t>
      </w:r>
      <w:bookmarkEnd w:id="17"/>
    </w:p>
    <w:p w14:paraId="42F96622" w14:textId="77777777" w:rsidR="00954330" w:rsidRPr="00A54F8C" w:rsidRDefault="00954330" w:rsidP="00954330">
      <w:pPr>
        <w:rPr>
          <w:b/>
          <w:bCs/>
        </w:rPr>
      </w:pPr>
      <w:r w:rsidRPr="00A54F8C">
        <w:rPr>
          <w:b/>
          <w:bCs/>
        </w:rPr>
        <w:t>Itsemääräämisoikeuden vahvistaminen</w:t>
      </w:r>
    </w:p>
    <w:p w14:paraId="74CFF27A" w14:textId="77777777" w:rsidR="00954330" w:rsidRPr="00897237" w:rsidRDefault="00954330" w:rsidP="00954330">
      <w:pPr>
        <w:rPr>
          <w:b/>
          <w:bCs/>
          <w:i/>
          <w:iCs/>
        </w:rPr>
      </w:pPr>
      <w:r w:rsidRPr="00897237">
        <w:rPr>
          <w:b/>
          <w:bCs/>
          <w:i/>
          <w:iCs/>
        </w:rPr>
        <w:t>Miten yksikössä vahvistetaan asiakkaiden itsemääräämisoikeuteen liittyviä asioita kuten yksityisyyttä, vapautta päättää itse omista jokapäiväisistä toimista ja mahdollisuutta yksilölliseen ja omannäköiseen elämään?</w:t>
      </w:r>
    </w:p>
    <w:p w14:paraId="68962123" w14:textId="77777777" w:rsidR="00954330" w:rsidRPr="009445C9" w:rsidRDefault="00954330" w:rsidP="00954330">
      <w:pPr>
        <w:rPr>
          <w:color w:val="FF0000"/>
        </w:rPr>
      </w:pPr>
      <w:r>
        <w:t xml:space="preserve">Asiakkaan tullessa yksikköön hän allekirjoittaa </w:t>
      </w:r>
      <w:r w:rsidRPr="000F31F0">
        <w:t>asiakastietojen</w:t>
      </w:r>
      <w:r>
        <w:t xml:space="preserve"> luovutuslomakkeen, jossa hän määrittää kenelle häntä koskevia tietoja saa tai ei saa antaa. Yksityisyys varmistetaan hoito- ja </w:t>
      </w:r>
      <w:r w:rsidRPr="00770DFB">
        <w:t>ohjaustilanteissa sekä kommunikoinnin yhteydessä. Asiakkaan yksityisistä asioista ei keskustella muiden kuullen.</w:t>
      </w:r>
    </w:p>
    <w:p w14:paraId="62822E6E" w14:textId="77777777" w:rsidR="00954330" w:rsidRDefault="00954330" w:rsidP="00954330">
      <w:r>
        <w:t xml:space="preserve">Asiakkaan itsemääräämisoikeuden ja osallisuuden toteutuminen varmistetaan siten, että hänelle annetaan mahdollisuus osallistua ja vaikuttaa omien palvelujensa sekä yksikön toiminnan suunnitteluun ja toteuttamiseen. Asiakas voi vaikuttaa omien palvelujensa suunnitteluun osallistumalla oman asiakas- ja toteuttamissuunnitelmansa laatimiseen. Yksikön toiminnan suunnitteluun ja toteutukseen asiakkaalla on mahdollisuus vaikuttaa osallistumalla viikoittaisiin yhteisökokouksiin.  Asiakkaalle pyritään luomaan vaihtoehtoja, jotta hänellä on mahdollisuus valita mihin yksikön toimintoihin ja virikkeisiin hän osallistuu halunsa ja toimintakykynsä puitteissa. Yksikössä toteutetaan </w:t>
      </w:r>
      <w:r w:rsidRPr="00D33B11">
        <w:t>erilaisia virike</w:t>
      </w:r>
      <w:r>
        <w:t xml:space="preserve">- ja toimintahetkiä, jotka tukevat asiakkaan valinnanmahdollisuuksia.  Asiakkaalla on myös mahdollisuus osallistua ohjattuihin viriketoimintoihin päivätoimintakeskus Muonalassa. </w:t>
      </w:r>
    </w:p>
    <w:p w14:paraId="373C0F53" w14:textId="77777777" w:rsidR="00954330" w:rsidRDefault="00954330" w:rsidP="00954330">
      <w:r>
        <w:t>Kaikilla asiakkailla on omat lukittavat yhden hengen huoneet tai asunnot, joihin heillä on avaimet ja jotka he saavat sisustaa haluamallaan tavalla omilla henkilökohtaisilla huonekaluillaan ja tavaroillaan. Niille asiakkaille, joilla ei ole omaa omaisuutta, huone tai asunto sisustetaan asiakkaan toiveita kuunnellen</w:t>
      </w:r>
      <w:r w:rsidRPr="00D33B11">
        <w:t xml:space="preserve"> yksikön </w:t>
      </w:r>
      <w:r>
        <w:t xml:space="preserve">kalusteilla. Henkilökunta ei kulje asiakkaan </w:t>
      </w:r>
      <w:r w:rsidRPr="00B53562">
        <w:t>huoneisiin</w:t>
      </w:r>
      <w:r>
        <w:t xml:space="preserve"> koputtamatta tai luvatta. </w:t>
      </w:r>
    </w:p>
    <w:p w14:paraId="1624A312" w14:textId="77777777" w:rsidR="00954330" w:rsidRDefault="00954330" w:rsidP="00954330">
      <w:r>
        <w:t xml:space="preserve">Mikäli asiakas ei itse ole kykenevä avaamaan postiaan, avataan postit asiakkaan kanssa yhdessä. </w:t>
      </w:r>
    </w:p>
    <w:p w14:paraId="16909AB2" w14:textId="77777777" w:rsidR="00954330" w:rsidRDefault="00954330" w:rsidP="00954330">
      <w:r>
        <w:lastRenderedPageBreak/>
        <w:t>Asiakas saa päättää itse pukeutumisestaan ja häntä ohjata</w:t>
      </w:r>
      <w:r w:rsidRPr="00D33B11">
        <w:t xml:space="preserve">an tarvittaessa </w:t>
      </w:r>
      <w:r>
        <w:t>säänmukaiseen pukeutumiseen.</w:t>
      </w:r>
    </w:p>
    <w:p w14:paraId="448B5822" w14:textId="77777777" w:rsidR="00954330" w:rsidRPr="00D33B11" w:rsidRDefault="00954330" w:rsidP="00954330">
      <w:r w:rsidRPr="00D33B11">
        <w:t>Asiakkaalla on oikeus päättää peseytymisestään</w:t>
      </w:r>
      <w:r>
        <w:t>.</w:t>
      </w:r>
      <w:r w:rsidRPr="00D33B11">
        <w:t xml:space="preserve"> </w:t>
      </w:r>
      <w:r>
        <w:t>S</w:t>
      </w:r>
      <w:r w:rsidRPr="00D33B11">
        <w:t>uihkutilat</w:t>
      </w:r>
      <w:r>
        <w:t xml:space="preserve"> ovat </w:t>
      </w:r>
      <w:r w:rsidRPr="00D33B11">
        <w:t xml:space="preserve">asiakkaiden käytettävissä heidän valitsemaansa aikaan. </w:t>
      </w:r>
      <w:r>
        <w:t>A</w:t>
      </w:r>
      <w:r w:rsidRPr="00D33B11">
        <w:t>siakkailla on myös viiko</w:t>
      </w:r>
      <w:r>
        <w:t>i</w:t>
      </w:r>
      <w:r w:rsidRPr="00D33B11">
        <w:t>ttai</w:t>
      </w:r>
      <w:r>
        <w:t>n</w:t>
      </w:r>
      <w:r w:rsidRPr="00D33B11">
        <w:t>/ kahdesti viikossa saunomismahdollisuus.</w:t>
      </w:r>
    </w:p>
    <w:p w14:paraId="30C0F668" w14:textId="77777777" w:rsidR="00954330" w:rsidRPr="00D33B11" w:rsidRDefault="00954330" w:rsidP="00954330">
      <w:r w:rsidRPr="00D33B11">
        <w:t>Asiakkaalla on oikeus käyttää omaa puhelinta, tablettia ja/tai tietokonetta. Jos asiakkaalla ei ole käytössä omaa puhelinta, voi asiakas käyttää sovitusti yksikön puhelinta pitääkseen yhteyttä läheisiinsä.</w:t>
      </w:r>
    </w:p>
    <w:p w14:paraId="75B9B664" w14:textId="77777777" w:rsidR="00954330" w:rsidRPr="00D33B11" w:rsidRDefault="00954330" w:rsidP="00954330">
      <w:r w:rsidRPr="00D33B11">
        <w:t>Asiakkaita ohjataan ja neuvotaan heidän itsemääräämisoikeuteensa liittyvissä asioissa. Heidän osallisuuttaan tuetaan omien asioiden hoitamiseen, yhteisön toimintaan ja integroitumis</w:t>
      </w:r>
      <w:r>
        <w:t xml:space="preserve">essa </w:t>
      </w:r>
      <w:r w:rsidRPr="00D33B11">
        <w:t>ympäröivään yhteiskuntaan.</w:t>
      </w:r>
    </w:p>
    <w:p w14:paraId="70970686" w14:textId="77777777" w:rsidR="00954330" w:rsidRPr="00D33B11" w:rsidRDefault="00954330" w:rsidP="00954330">
      <w:r w:rsidRPr="00D33B11">
        <w:t xml:space="preserve">Asiakastyytyväisyyttä mitataan vuosittain teettämällä asiakastyytyväisyyskysely. Asiakastyytyväisyyskyselyn avulla yksikössä arvioidaan ja kehitetään tuotetun palvelun laatua, asiakkaiden kokemusta kuulluksi tulemisesta ja asumisen tavoitteiden toteutumisesta.  </w:t>
      </w:r>
    </w:p>
    <w:p w14:paraId="6CE2279B" w14:textId="77777777" w:rsidR="00954330" w:rsidRDefault="00954330" w:rsidP="00954330">
      <w:r>
        <w:t xml:space="preserve">Henkilökunnan tehtävänä on kunnioittaa ja vahvistaa asiakkaan oikeuksia. Yksiköissä on sitouduttu yhteisen itsemääräämisoikeus Matti ja Liisa Kodissa -ohjeistuksen noudattamiseen. Ohjeistus on luotu </w:t>
      </w:r>
      <w:r w:rsidRPr="00D33B11">
        <w:t xml:space="preserve">yhteistyössä asiakkaiden </w:t>
      </w:r>
      <w:r>
        <w:t xml:space="preserve">ja henkilökunnan kanssa. Nykyinen ja tuleva henkilökunta perehdytetään itsemääräämisoikeuden ja perusoikeuksien kunnioittamiseen. </w:t>
      </w:r>
    </w:p>
    <w:p w14:paraId="3B1658EC" w14:textId="77777777" w:rsidR="00954330" w:rsidRPr="00C0705A" w:rsidRDefault="00954330" w:rsidP="00954330">
      <w:pPr>
        <w:rPr>
          <w:b/>
          <w:bCs/>
        </w:rPr>
      </w:pPr>
      <w:r w:rsidRPr="00C0705A">
        <w:rPr>
          <w:b/>
          <w:bCs/>
        </w:rPr>
        <w:t>Itsemääräämisoikeuden rajoittamisen periaatteet ja käytännöt</w:t>
      </w:r>
    </w:p>
    <w:p w14:paraId="635E3A10" w14:textId="77777777" w:rsidR="00954330" w:rsidRPr="00D33B11" w:rsidRDefault="00954330" w:rsidP="00954330">
      <w:r>
        <w:t xml:space="preserve">Sosiaalihuollon asiakkaan hoito ja </w:t>
      </w:r>
      <w:r w:rsidRPr="00D33B11">
        <w:t xml:space="preserve">huolenpito perustuvat vapaaehtoisuuteen. Sosiaalihuollossa itsemääräämisoikeutta voidaan rajoittaa ainoastaan silloin, kun asiakkaan tai muiden henkilöiden terveys ja turvallisuus uhkaa vaarantua ja hoitava lääkäri arvioi sen ja antaa siitä määräyksen. Itsemääräämisoikeutta rajoittavista toimenpiteistä tehdään asianmukaiset kirjalliset päätökset. Rajoitustoimenpiteet on toteutettava lievimmän rajoittamisen periaatteen mukaisesti ja turvallisesti asiakkaan itsemääräämisoikeutta kunnioittaen. </w:t>
      </w:r>
    </w:p>
    <w:p w14:paraId="30E659F8" w14:textId="77777777" w:rsidR="00954330" w:rsidRDefault="00954330" w:rsidP="00954330">
      <w:pPr>
        <w:rPr>
          <w:color w:val="FF0000"/>
        </w:rPr>
      </w:pPr>
      <w:r>
        <w:t>Itsemääräämisoikeutta koskevista periaatteista ja käytännöistä keskustellaan sekä asiakasta hoitavan lääkärin että omaisten ja läheisten kanssa ja kirjataan asiakassuunnitelmaan sekä asiakkaan toteuttamissuunnitelmaan. Rajoittamistoimenpiteistä tehdään kirjaukset myös asiakastietoihin.</w:t>
      </w:r>
    </w:p>
    <w:p w14:paraId="101656FD" w14:textId="77777777" w:rsidR="00954330" w:rsidRPr="00897237" w:rsidRDefault="00954330" w:rsidP="00954330">
      <w:pPr>
        <w:rPr>
          <w:b/>
          <w:bCs/>
          <w:i/>
          <w:iCs/>
        </w:rPr>
      </w:pPr>
      <w:r w:rsidRPr="00897237">
        <w:rPr>
          <w:b/>
          <w:bCs/>
          <w:i/>
          <w:iCs/>
        </w:rPr>
        <w:t>Mistä rajoittamistoimenpiteisiin liittyvistä periaatteista yksikössä on sovittu?</w:t>
      </w:r>
    </w:p>
    <w:p w14:paraId="4413DDDC" w14:textId="77777777" w:rsidR="00954330" w:rsidRPr="00D33B11" w:rsidRDefault="00954330" w:rsidP="00954330">
      <w:r w:rsidRPr="00D33B11">
        <w:t xml:space="preserve">Toiminnan suunnittelussa on huomioitava asiakkaiden ja yhteisön toiminnan yhteensovittaminen niin, ettei jää tilaa tilanteiden kärjistymiselle. Riittävä henkilöstömitoitus, ennakointi sekä tilanteisiin valmistautuminen tukevat tätä. Asiakkaiden kanssa sovitaan yhteiset säännöt ja asiakas sitoutuu yksikköön muuttaessaan noudattamaan organisaation järjestyssääntöjä lukemalla ja allekirjoittamalla järjestyssäännöt-kaavakkeen. Asiakkaan kanssa käydään yhteisiä järjestyssääntöjä tarvittaessa myös keskustellen läpi. </w:t>
      </w:r>
    </w:p>
    <w:p w14:paraId="4933125E" w14:textId="77777777" w:rsidR="00954330" w:rsidRPr="00D33B11" w:rsidRDefault="00954330" w:rsidP="00954330">
      <w:r w:rsidRPr="00D33B11">
        <w:t xml:space="preserve">Rajoittavat toimenpiteet suoritetaan aina mahdollisimman turvallisesti ja asiakkaan ihmisarvoa kunnioittaen. Rajoitteiden vaikutusta henkilökunta arvioi ja kirjaa jatkuvasti ja niiden käyttö lopetetaan, kun se on tarpeetonta. Yksikössä käytössä olevia rajoitteita on sängyn laitojen ylhäällä pitäminen, Y-vyö, hygieniahaalari sekä vapaanliikkumisenrajoite. Jos rajoittaviin toimenpiteisiin joudutaan muista yhteisesti asiakkaan kanssa sovituista keinoista huolimatta turvautumaan, niin päätöksen niistä tekee ja vahvistaa aina asiakkaan hoidosta vastaava lääkäri. Rajoitetoimenpiteistä </w:t>
      </w:r>
      <w:r w:rsidRPr="00D33B11">
        <w:lastRenderedPageBreak/>
        <w:t>keskustellaan lääkärin kanssa ja lääkäri antaa rajoittamisesta kirjallisen luvan, joka on perusteltu ja määräaikainen, voimassa korkeintaan kolmen kuukauden ajan päätöksestä.</w:t>
      </w:r>
    </w:p>
    <w:p w14:paraId="47548AFF" w14:textId="77777777" w:rsidR="00954330" w:rsidRPr="00D33B11" w:rsidRDefault="00954330" w:rsidP="00954330">
      <w:r w:rsidRPr="00D33B11">
        <w:t>Rajoitetoimenpiteet kirjataan asiakaan tietoihin asiakastietojärjestelmään, Hilkkaan. Käyttöä arvioidaan jatkuvasti ja siitä tehdään säännölliset kirjaukset asiakastietojärjestelmään.</w:t>
      </w:r>
    </w:p>
    <w:p w14:paraId="1165333A" w14:textId="77777777" w:rsidR="00954330" w:rsidRPr="00C0705A" w:rsidRDefault="00954330" w:rsidP="00954330">
      <w:pPr>
        <w:rPr>
          <w:b/>
          <w:bCs/>
        </w:rPr>
      </w:pPr>
      <w:r w:rsidRPr="00C0705A">
        <w:rPr>
          <w:b/>
          <w:bCs/>
        </w:rPr>
        <w:t>Liikkumisen rajoittaminen</w:t>
      </w:r>
    </w:p>
    <w:p w14:paraId="726B02B2" w14:textId="77777777" w:rsidR="00954330" w:rsidRDefault="00954330" w:rsidP="00954330">
      <w:r>
        <w:t>Asiakkaalla on oma avain huoneeseensa tai asuntoonsa sekä yksikköönsä eikä asiakkaan liikkumista yksikössä tai yksiköstä ulospäin rajoiteta. Avaimista on tehty luovutuslista, jonka asiakas on allekirjoittanut. Osalla asiakkaista ei kuitenkaan ole avainta hallussa, sillä asiakas on voinut itse kieltäytyä ottamasta avainta vastaan ja tämänkaltaisissa tilanteissa henkilökunta varmistaa, että asiakas voi liikkua vapaasti. Turvallisuussyistä pitkälle dementoituneilla asiakkailla ei ole avainta yksikön ulko-oveen. On myös asiakkaita, joiden asiakassuunnitelmassa on erityinen lääkärin arvioima sairauteen perustuva yksilöllinen peruste olla antamatta avainta eli vapaanliikkumisenrajoite, joka on voimassa kerrallaan korkeintaan kolmen kuukauden ajan ja vaikutusta seurataan jatkuvasti. Nämä päätökset on kirjattu myös erilliselle avainkaavakkeelle ja asiakastietojärjestelmään.</w:t>
      </w:r>
    </w:p>
    <w:p w14:paraId="0E536393" w14:textId="77777777" w:rsidR="00954330" w:rsidRDefault="00954330" w:rsidP="00954330">
      <w:r>
        <w:t>Turvallisuustarkoituksessa asiakkaan liikkumista voidaan rajoittaa lääkärin luvalla pitämällä sängynlaitoja ylhäällä tai käyttämällä y-vyötä tuolissa. Näillä rajoitustoimilla pyritään ennalta ehkäisemään putoamis- ja kaatumistapaturmat mm. motorisesti levottomilla sekä tasapaino-ongelmaisilla asiakkailla heidän toimintakykynsä heikennyttyä. Käytännöt ja perusteet sängyn laitojen sekä y-vyön käyttöön ovat yksilölliset ja vaihtelevat toimintakyvyn muutoksissa ja perustuvat aina hoitavan lääkärin asettamiin rajoituksiin ja lupiin, jotka ovat voimassa kerrallaan korkeintaan kolmen kuukauden ajan.</w:t>
      </w:r>
    </w:p>
    <w:p w14:paraId="301FAA16" w14:textId="77777777" w:rsidR="00954330" w:rsidRDefault="00954330" w:rsidP="00954330">
      <w:r>
        <w:t>Asiakasturvallisuuden vuoksi asiakkailla ei ole pääsyä henkilökunnan kansliaan tai lääkekansliaan. Asukkaiden käyttövarat ja mahdolliset arvoesineet säilytetään henkilökunnan kansliassa erillisessä lukitussa kaapissa ja näistä laaditaan aina erillinen sopimus asiakkaan kanssa ja kirjataan asiakkaan henkilökohtaiseen toteuttamissuunnitelmaan. Asiakkaalla on aina oikeus purkaa tekemänsä sopimus käyttövarojen tai arvoesineidensä säilyttämisestä kansliassa.</w:t>
      </w:r>
    </w:p>
    <w:p w14:paraId="49CCE3DC" w14:textId="77777777" w:rsidR="00954330" w:rsidRPr="001D5F3B" w:rsidRDefault="00954330" w:rsidP="00954330">
      <w:r w:rsidRPr="001D5F3B">
        <w:t>Asiakkaan kanssa voidaan yhdessä laatia sopimus tupakoinnista, ja sopimus kirjataan asiakkaan toteuttamissuunnitelmaan ja asiakkaalla on oikeus purkaa sopimus.</w:t>
      </w:r>
    </w:p>
    <w:p w14:paraId="544E4EE7" w14:textId="77777777" w:rsidR="00954330" w:rsidRPr="00A205F5" w:rsidRDefault="00954330" w:rsidP="00954330">
      <w:r w:rsidRPr="00A205F5">
        <w:t xml:space="preserve">Yksikön yleinen turvallisuus ja järjestyssäännöt kieltävät päihtyneenä esiintymisen yksikön yhteisissä tiloissa ja näissä tilanteissa asiakas ohjataan omaan huoneeseen tai asuntoon, jossa henkilökunta käy tarkistamassa säännöllisesti asiakkaan yleisvoinnin. </w:t>
      </w:r>
    </w:p>
    <w:p w14:paraId="5B35E7E8" w14:textId="77777777" w:rsidR="00954330" w:rsidRPr="005B5C2F" w:rsidRDefault="00954330" w:rsidP="00954330">
      <w:r>
        <w:t>Hygieniahaalarin käyttöön on lupa asiakkailla, joilla henkilökohtaisesta perustellusta syystä on tarve tähän tukimuotoon. Osalla asiakkaista tarve on jatkuva, osalla tarve vaihtelee toimintakyvyn muutoksissa. Hygieniahaalarin käytöstä päättää lääkäri ja antaa kirjallisen luvan, joka on voimassa korkeintaan kolmen kuukauden ajan ja tarpeen seurantaa toteutetaan jatkuvasti.</w:t>
      </w:r>
    </w:p>
    <w:p w14:paraId="3E0E9004" w14:textId="77777777" w:rsidR="00954330" w:rsidRDefault="00954330" w:rsidP="00954330">
      <w:r>
        <w:t>Jos asiakasta joudutaan jatkuvasti rajoittamaan, eikä yksikkö pysty toimintaansa muuttamaan riittävästi vastaamaan yksilön tuen tarvetta, tulee palvelunostajan kanssa miettiä sopivampi asumispalveluyksikkö tai palveluntuottaja.</w:t>
      </w:r>
    </w:p>
    <w:p w14:paraId="4FB7B009" w14:textId="77777777" w:rsidR="00954330" w:rsidRPr="00C1547F" w:rsidRDefault="00954330" w:rsidP="00954330">
      <w:pPr>
        <w:rPr>
          <w:b/>
          <w:bCs/>
        </w:rPr>
      </w:pPr>
      <w:r w:rsidRPr="00C1547F">
        <w:rPr>
          <w:b/>
          <w:bCs/>
        </w:rPr>
        <w:t>Asiakkaan asiallinen kohtelu</w:t>
      </w:r>
    </w:p>
    <w:p w14:paraId="54E92727" w14:textId="77777777" w:rsidR="00954330" w:rsidRPr="00D33B11" w:rsidRDefault="00954330" w:rsidP="00954330">
      <w:r w:rsidRPr="00D33B11">
        <w:lastRenderedPageBreak/>
        <w:t>Omavalvontasuunnitelmaan kirjataan, miten varmistetaan asiakkaiden asiallinen kohtelu ja miten menetellään, jos epäasiallista kohtelua havaitaan.</w:t>
      </w:r>
    </w:p>
    <w:p w14:paraId="0F8FF3DD" w14:textId="77777777" w:rsidR="00954330" w:rsidRPr="00D33B11" w:rsidRDefault="00954330" w:rsidP="00954330">
      <w:r w:rsidRPr="00D33B11">
        <w:t>Loukkaavan tai epäasiallisen kohteluun tulee jokaisen työntekijän puuttua välittömästi (ilmoitusvelvollisuus, Sosiaalihuoltolaki 48§ &amp; 49§). Yksikön työntekijän saadessa muistutuksen asiattomasta toiminnasta tai käytöksestä, asia kirjataan organisaation sisäiseen seurantaan ja asiakasasiakirjoihin sekä saatetaan yksikön vastaavan eli toiminnasta vastaavan tietoon. Hänen tehtävänään on huolehtia asiakkaille turvallisesta ympäristöstä. Tapahtunut käsitellään ensin yksikössä työntekijän, hänen esihenkilönsä, asiakkaan ja/tai tarvittaessa tämän laillisen edustajan ja neutraalin työntekijän/sosiaali- ja potilasasiavastaavan kesken. Tieto tapahtuneesta välitetään aina myös henkilöstöpäällikölle ja toimitusjohtajalle.</w:t>
      </w:r>
    </w:p>
    <w:p w14:paraId="208B1FF5" w14:textId="77777777" w:rsidR="00954330" w:rsidRPr="00D33B11" w:rsidRDefault="00954330" w:rsidP="00954330">
      <w:r w:rsidRPr="00D33B11">
        <w:t xml:space="preserve">Palaverissa jokaisella asianosaisella on mahdollisuus esittää oma näkemyksensä asiasta. Tilanne seurauksineen pyritään selvittämään keskustellen. Toistuvasta negatiivisesta käytöksestä on tehtävä virallinen ilmoitus henkilöstöpäällikölle ja toimitusjohtajalle, jotka päättävät kurinpitotoimista sekä vastaavat muistutus- ja varoitusmenettelystä organisaatiossa. Prosessin päätyttyä yksikön esihenkilö tiedottaa henkilökunnalle tarvittavista muutostoimenpiteistä ja varmistaa tarvittavien muutosten täytäntöönpanoon. </w:t>
      </w:r>
    </w:p>
    <w:p w14:paraId="1455B619" w14:textId="77777777" w:rsidR="00954330" w:rsidRPr="00D33B11" w:rsidRDefault="00954330" w:rsidP="00954330">
      <w:r w:rsidRPr="00D33B11">
        <w:t>Asiakas itse tai hänen omaisensa voi myös ottaa yhteyttä yksiköiden/ organisaation vastuuhenkilöihin, palveluostajaan tai valvovaan hyvinvointialueeseen tai sosiaali- ja potilasasiavastaavaan. Heitä ohjataan muistutuksen tekemisessä ja annetaan tarvittavat tiedot salassapitosäädösten puitteissa.</w:t>
      </w:r>
    </w:p>
    <w:p w14:paraId="3737AA7C" w14:textId="77777777" w:rsidR="00954330" w:rsidRPr="00D33B11" w:rsidRDefault="00954330" w:rsidP="00954330">
      <w:r w:rsidRPr="00D33B11">
        <w:t>Yhteystiedot, toimintaohje ja kaavakkeet alla. Ja sosiaali- ja potilasasiavastaavan tiedot ovat yksikössä</w:t>
      </w:r>
      <w:r>
        <w:t xml:space="preserve"> ilmoitustaululla</w:t>
      </w:r>
      <w:r w:rsidRPr="00D33B11">
        <w:t xml:space="preserve"> asiakkaiden nähtävissä.</w:t>
      </w:r>
    </w:p>
    <w:p w14:paraId="6D9422DF" w14:textId="77777777" w:rsidR="00954330" w:rsidRPr="00D33B11" w:rsidRDefault="00954330" w:rsidP="00954330">
      <w:r w:rsidRPr="00D33B11">
        <w:t xml:space="preserve">Valvova hyvinvointialue Etelä-Savon hyvinvointialue, palaute ohjataan </w:t>
      </w:r>
      <w:hyperlink r:id="rId11" w:history="1">
        <w:r w:rsidRPr="00D33B11">
          <w:rPr>
            <w:rStyle w:val="Hyperlinkki"/>
          </w:rPr>
          <w:t>kirjaamo@etelasavonha.fi</w:t>
        </w:r>
      </w:hyperlink>
      <w:r w:rsidRPr="00D33B11">
        <w:t xml:space="preserve"> </w:t>
      </w:r>
    </w:p>
    <w:p w14:paraId="670ABE52" w14:textId="77777777" w:rsidR="00954330" w:rsidRDefault="00954330" w:rsidP="00954330">
      <w:r>
        <w:t xml:space="preserve">Etelä-Savon hyvinvointialue Sosiaali- ja potilasasiavastaava </w:t>
      </w:r>
      <w:hyperlink r:id="rId12" w:history="1">
        <w:r w:rsidRPr="009C6388">
          <w:rPr>
            <w:rStyle w:val="Hyperlinkki"/>
          </w:rPr>
          <w:t>sosiaali.potilasasiavastaava@etelasavonha.fi</w:t>
        </w:r>
      </w:hyperlink>
      <w:r>
        <w:t xml:space="preserve"> </w:t>
      </w:r>
    </w:p>
    <w:p w14:paraId="22342CA1" w14:textId="77777777" w:rsidR="00954330" w:rsidRDefault="00954330" w:rsidP="00954330">
      <w:r>
        <w:t xml:space="preserve">TOIMINTAOHJE </w:t>
      </w:r>
    </w:p>
    <w:p w14:paraId="46A0D1FD" w14:textId="77777777" w:rsidR="00954330" w:rsidRDefault="00954330" w:rsidP="00954330">
      <w:r>
        <w:t>Tyytymättömyys palvelun laatuun, hoitoon tai kohteluun</w:t>
      </w:r>
    </w:p>
    <w:p w14:paraId="22A4A4EA" w14:textId="77777777" w:rsidR="00954330" w:rsidRDefault="000D7A05" w:rsidP="00954330">
      <w:hyperlink r:id="rId13" w:history="1">
        <w:r w:rsidR="00954330" w:rsidRPr="009C6388">
          <w:rPr>
            <w:rStyle w:val="Hyperlinkki"/>
          </w:rPr>
          <w:t>https://etelasavonha.fi/asiakkaan-opas/lomakkeet-ja-hakemukset/</w:t>
        </w:r>
      </w:hyperlink>
    </w:p>
    <w:p w14:paraId="21575BDC" w14:textId="77777777" w:rsidR="00954330" w:rsidRDefault="00954330" w:rsidP="00954330">
      <w:r>
        <w:t>KAAVAKKEET</w:t>
      </w:r>
    </w:p>
    <w:p w14:paraId="2F6BB8E6" w14:textId="77777777" w:rsidR="00954330" w:rsidRDefault="00954330" w:rsidP="00954330">
      <w:r>
        <w:t>Asiakkaan palveluun tai kohteluun liittyvä muistutus</w:t>
      </w:r>
    </w:p>
    <w:p w14:paraId="52A12F50" w14:textId="77777777" w:rsidR="00954330" w:rsidRDefault="000D7A05" w:rsidP="00954330">
      <w:hyperlink r:id="rId14" w:history="1">
        <w:r w:rsidR="00954330" w:rsidRPr="009C6388">
          <w:rPr>
            <w:rStyle w:val="Hyperlinkki"/>
          </w:rPr>
          <w:t>https://eloisa.ims.fi/spring/public/681364ce-520b-4fce-902e-79890d865136/fi</w:t>
        </w:r>
      </w:hyperlink>
      <w:r w:rsidR="00954330">
        <w:t xml:space="preserve"> </w:t>
      </w:r>
    </w:p>
    <w:p w14:paraId="0CA0EF26" w14:textId="77777777" w:rsidR="00954330" w:rsidRPr="00770DFB" w:rsidRDefault="00954330" w:rsidP="00954330">
      <w:r>
        <w:t xml:space="preserve">Palaute tai muistus voi olla myös vapaamuotoinen. Palaute tai muistutus osoitetaan työntekijän esihenkilölle, joka vie asian eteenpäin organisaation vastuuhenkilölle ja valvovalle viranomaiselle. </w:t>
      </w:r>
      <w:r w:rsidRPr="00770DFB">
        <w:t xml:space="preserve">Muistutuksen voi tehdä myös asumispalvelusta päättäneelle taholle, jolloin myös vastauksen muistutukseen antaa kyseinen taho. Muistutukseen annetaan aina kirjallinen vastine. </w:t>
      </w:r>
    </w:p>
    <w:p w14:paraId="15034B8A" w14:textId="77777777" w:rsidR="00954330" w:rsidRDefault="00954330" w:rsidP="00954330">
      <w:r>
        <w:t xml:space="preserve">Muistutuksen tai muussa muodossa annetun reklamaation aiheuttanutta tapahtumaa käsitellään yhteisesti toimintayksikön palaverissa, jossa pyritään löytämään korjaavia toimenpiteitä, jotta vastaavilta tilanteilta vältytään jatkossa. Yleisellä tasolla asioita käsitellään yhteisesti yksikkökokouksessa. 1.1.2016 voimaan astunut uuden sosiaalihuoltolain 48§ ja 49§:n säädös </w:t>
      </w:r>
      <w:r>
        <w:lastRenderedPageBreak/>
        <w:t>”Henkilökunnan ilmoittamisvelvollisuus” on käsitelty osastokokouksissa ja yksikköpalavereissa astuttuaan voimaan ja tuodaan esille aika-ajoin muistuttamaan työntekijän vastuusta.</w:t>
      </w:r>
    </w:p>
    <w:p w14:paraId="3A75B298" w14:textId="77777777" w:rsidR="00954330" w:rsidRDefault="00954330" w:rsidP="00954330">
      <w:r>
        <w:t>Miten asiakkaan ja tarvittaessa hänen omaisensa tai läheisensä kanssa käsitellään asiakkaan kokema epäasiallinen kohtelu, haittatapahtuma tai vaaratilanne?</w:t>
      </w:r>
    </w:p>
    <w:p w14:paraId="5051334E" w14:textId="77777777" w:rsidR="00954330" w:rsidRDefault="00954330" w:rsidP="00954330">
      <w:r>
        <w:t>Mikäli asiakas kokee tulleensa kohdelluksi epäasiallisesti, ohjataan asiakasta tai hänen omaistaan/läheistään palaute- ja muistutuskäytännöistä.</w:t>
      </w:r>
    </w:p>
    <w:p w14:paraId="562A191E" w14:textId="77777777" w:rsidR="00954330" w:rsidRDefault="00954330" w:rsidP="00954330">
      <w:r>
        <w:t>Virallisen prosessin ohella pyritään luomaan uudelleen yhteistyön perustaa hoitamalla asiakasta kunnioittaen hänen perusoikeuksiaan paremmalla ammattitaidolla.</w:t>
      </w:r>
    </w:p>
    <w:p w14:paraId="4686D4C1" w14:textId="77777777" w:rsidR="00954330" w:rsidRPr="00954330" w:rsidRDefault="00954330" w:rsidP="00954330"/>
    <w:p w14:paraId="64AFD245" w14:textId="6CA9644B" w:rsidR="008D3321" w:rsidRDefault="008D3321" w:rsidP="00171FD3">
      <w:pPr>
        <w:pStyle w:val="Otsikko2"/>
        <w:numPr>
          <w:ilvl w:val="0"/>
          <w:numId w:val="0"/>
        </w:numPr>
      </w:pPr>
    </w:p>
    <w:p w14:paraId="67DC2BC3" w14:textId="7EE4F315" w:rsidR="008D3321" w:rsidRDefault="008D3321" w:rsidP="008D3321">
      <w:pPr>
        <w:pStyle w:val="Otsikko2"/>
      </w:pPr>
      <w:bookmarkStart w:id="18" w:name="_Toc191016536"/>
      <w:r>
        <w:t>Muistutus</w:t>
      </w:r>
      <w:bookmarkEnd w:id="18"/>
    </w:p>
    <w:p w14:paraId="5E530570" w14:textId="77777777" w:rsidR="00BA2350" w:rsidRDefault="00CB3905" w:rsidP="00CB3905">
      <w:r>
        <w:t xml:space="preserve">Asiakkaalla on oikeus tehdä muistutus, mikäli hän </w:t>
      </w:r>
      <w:r w:rsidR="005E11A7">
        <w:t xml:space="preserve">on </w:t>
      </w:r>
      <w:r>
        <w:t>tyytymätön kohteluunsa tai palvelun laatuun. Palvelun perustuessa,</w:t>
      </w:r>
    </w:p>
    <w:p w14:paraId="5194C6B0" w14:textId="7C798E3F" w:rsidR="00CB3905" w:rsidRDefault="00CB3905" w:rsidP="00CB3905">
      <w:r>
        <w:t xml:space="preserve"> ostopalvelusopimukseen muistutus tehdään järjestämisvastuussa olevalle viranomaiselle, Etelä-Savon hyvinvointialue Eloisalle. Muistutus tehdään vapaamuotoisella kirjeellä tai muistutuslomakkeella. Muistutuksesta tulee käydä esille mitä ja missä on tapahtunut sekä muistuk</w:t>
      </w:r>
      <w:r w:rsidR="00962DEB">
        <w:t xml:space="preserve">sen </w:t>
      </w:r>
      <w:r>
        <w:t xml:space="preserve">tekijän toivomukset/ vaatimukset. Muistutuksesta on ilmettävä asiakkaan henkilötiedot ja asiakkaan/muistutuksen tekijä yhteystiedot. </w:t>
      </w:r>
    </w:p>
    <w:p w14:paraId="53973962" w14:textId="77777777" w:rsidR="00CB3905" w:rsidRDefault="000D7A05" w:rsidP="00CB3905">
      <w:hyperlink r:id="rId15" w:history="1">
        <w:r w:rsidR="00CB3905" w:rsidRPr="00015B94">
          <w:rPr>
            <w:rStyle w:val="Hyperlinkki"/>
          </w:rPr>
          <w:t>https://etelasavonha.fi/asiakkaan-opas/lomakkeet-ja-hakemukset/</w:t>
        </w:r>
      </w:hyperlink>
    </w:p>
    <w:p w14:paraId="6B815092" w14:textId="77777777" w:rsidR="00CB3905" w:rsidRDefault="00CB3905" w:rsidP="00CB3905">
      <w:r>
        <w:t>Muistutuksen vastaanottaja:</w:t>
      </w:r>
    </w:p>
    <w:p w14:paraId="5AFCE76D" w14:textId="77777777" w:rsidR="00CB3905" w:rsidRDefault="00CB3905" w:rsidP="00CB3905">
      <w:r>
        <w:t>Etelä-Savon hyvinvointialue Eloisa</w:t>
      </w:r>
    </w:p>
    <w:p w14:paraId="33471A23" w14:textId="77777777" w:rsidR="00CB3905" w:rsidRDefault="00CB3905" w:rsidP="00CB3905">
      <w:r>
        <w:t>Pieksämäki kirjaamo</w:t>
      </w:r>
    </w:p>
    <w:p w14:paraId="49C28CE0" w14:textId="77777777" w:rsidR="00CB3905" w:rsidRDefault="00CB3905" w:rsidP="00CB3905">
      <w:r>
        <w:t>Tapparakatu 1-3</w:t>
      </w:r>
    </w:p>
    <w:p w14:paraId="47A35740" w14:textId="77777777" w:rsidR="00CB3905" w:rsidRDefault="00CB3905" w:rsidP="00CB3905">
      <w:r>
        <w:t>76100 Pieksämäki</w:t>
      </w:r>
    </w:p>
    <w:p w14:paraId="6056FEFA" w14:textId="77777777" w:rsidR="00CB3905" w:rsidRDefault="000D7A05" w:rsidP="00CB3905">
      <w:hyperlink r:id="rId16" w:history="1">
        <w:r w:rsidR="00CB3905" w:rsidRPr="00015B94">
          <w:rPr>
            <w:rStyle w:val="Hyperlinkki"/>
          </w:rPr>
          <w:t>kirjaamo@etelasavonha.fi</w:t>
        </w:r>
      </w:hyperlink>
    </w:p>
    <w:p w14:paraId="4DA1C1CD" w14:textId="77777777" w:rsidR="00CB3905" w:rsidRPr="00CB3905" w:rsidRDefault="00CB3905" w:rsidP="00CB3905"/>
    <w:p w14:paraId="499E3120" w14:textId="1B0CB2D7" w:rsidR="008D3321" w:rsidRDefault="008D3321" w:rsidP="008D3321">
      <w:pPr>
        <w:pStyle w:val="Otsikko2"/>
      </w:pPr>
      <w:bookmarkStart w:id="19" w:name="_Toc191016537"/>
      <w:r>
        <w:t>Asiakkaan osallisuus</w:t>
      </w:r>
      <w:bookmarkEnd w:id="19"/>
    </w:p>
    <w:p w14:paraId="7E7AE947" w14:textId="77777777" w:rsidR="00962DEB" w:rsidRPr="00984E11" w:rsidRDefault="00962DEB" w:rsidP="00962DEB">
      <w:pPr>
        <w:rPr>
          <w:b/>
          <w:bCs/>
        </w:rPr>
      </w:pPr>
      <w:r w:rsidRPr="00984E11">
        <w:rPr>
          <w:b/>
          <w:bCs/>
        </w:rPr>
        <w:t>Asiakkaiden ja omaisten osallistuminen yksikön laadun ja omavalvonnan kehittämiseen</w:t>
      </w:r>
    </w:p>
    <w:p w14:paraId="4C543CA2" w14:textId="77777777" w:rsidR="00962DEB" w:rsidRDefault="00962DEB" w:rsidP="00962DEB">
      <w:pPr>
        <w:rPr>
          <w:b/>
          <w:bCs/>
        </w:rPr>
      </w:pPr>
      <w:r>
        <w:rPr>
          <w:b/>
          <w:bCs/>
        </w:rPr>
        <w:t>Palautteen kerääminen, käsittely ja hyödyntäminen toiminnan kehittämisessä</w:t>
      </w:r>
    </w:p>
    <w:p w14:paraId="56A6E5CC" w14:textId="77777777" w:rsidR="00962DEB" w:rsidRDefault="00962DEB" w:rsidP="00962DEB">
      <w:pPr>
        <w:rPr>
          <w:b/>
          <w:bCs/>
        </w:rPr>
      </w:pPr>
      <w:r>
        <w:rPr>
          <w:b/>
          <w:bCs/>
        </w:rPr>
        <w:t>Miten asiakkaat ja heidän läheisensä osallistuvat yksikön toiminnan, laadun ja omavalvonnan kehittämiseen? Miten ja miten usein asiakaspalautetta kerätään?</w:t>
      </w:r>
    </w:p>
    <w:p w14:paraId="5BCA9FDF" w14:textId="77777777" w:rsidR="00962DEB" w:rsidRDefault="00962DEB" w:rsidP="00962DEB">
      <w:r>
        <w:t xml:space="preserve">Asiakkailla on mahdollisuus antaa palautetta suullisesti ja kirjallisesti palautelomakkeella (nimettömästi palautelaatikkoon) sekä kerran vuodessa toteutettavassa asiakastyytyväisyyskyselyssä. Jatkuva palautteen kerääminen arjen työssä. Suullisesti saatu palaute kirjataan. Palautetta voi lähettää myös sähköpostitse yksikköön. Palautteet käsitellään </w:t>
      </w:r>
      <w:r>
        <w:lastRenderedPageBreak/>
        <w:t xml:space="preserve">henkilökunnan raporteilla, yksikköpalavereissa sekä yksiköiden vastaavien kokouksissa. Palautetta hyödynnetään toiminnan kehittämisessä. </w:t>
      </w:r>
    </w:p>
    <w:p w14:paraId="5C16F618" w14:textId="77777777" w:rsidR="00962DEB" w:rsidRPr="00962DEB" w:rsidRDefault="00962DEB" w:rsidP="00962DEB"/>
    <w:p w14:paraId="10EEB8D6" w14:textId="28E6FEB9" w:rsidR="008D3321" w:rsidRDefault="008D3321" w:rsidP="008D3321">
      <w:pPr>
        <w:pStyle w:val="Otsikko2"/>
      </w:pPr>
      <w:bookmarkStart w:id="20" w:name="_Toc191016538"/>
      <w:r>
        <w:t>Asiakkaan oikeusturva</w:t>
      </w:r>
      <w:bookmarkEnd w:id="20"/>
    </w:p>
    <w:p w14:paraId="52141EA2" w14:textId="77777777" w:rsidR="00962DEB" w:rsidRDefault="00962DEB" w:rsidP="00962DEB">
      <w:r>
        <w:t xml:space="preserve">Sosiaalihuollon asiakkaalla on oikeus laadultaan hyvään sosiaalihuoltoon ja hyvään sosiaalihuoltoon ja hyvään kohteluun ilman syrjintää. Asiakasta on kohdeltava hänen ihmisarvoaan, vakaumustaan ja yksityisyyttään kunnioittaen.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 </w:t>
      </w:r>
    </w:p>
    <w:p w14:paraId="68E809C3" w14:textId="77777777" w:rsidR="00962DEB" w:rsidRDefault="00962DEB" w:rsidP="00962DEB">
      <w:pPr>
        <w:pStyle w:val="Luettelokappale"/>
        <w:numPr>
          <w:ilvl w:val="0"/>
          <w:numId w:val="3"/>
        </w:numPr>
        <w:rPr>
          <w:b/>
          <w:bCs/>
        </w:rPr>
      </w:pPr>
      <w:r w:rsidRPr="008F2EEC">
        <w:rPr>
          <w:b/>
          <w:bCs/>
        </w:rPr>
        <w:t>Muistutuksen vastaanottaja</w:t>
      </w:r>
    </w:p>
    <w:p w14:paraId="28CB60AC" w14:textId="77777777" w:rsidR="00962DEB" w:rsidRDefault="00962DEB" w:rsidP="00962DEB">
      <w:pPr>
        <w:pStyle w:val="Luettelokappale"/>
      </w:pPr>
      <w:r>
        <w:t xml:space="preserve">Eloisa: </w:t>
      </w:r>
      <w:hyperlink r:id="rId17" w:history="1">
        <w:r w:rsidRPr="00015B94">
          <w:rPr>
            <w:rStyle w:val="Hyperlinkki"/>
          </w:rPr>
          <w:t>kirjaamo@etelasavonha.fi</w:t>
        </w:r>
      </w:hyperlink>
    </w:p>
    <w:p w14:paraId="1D48705E" w14:textId="77777777" w:rsidR="00962DEB" w:rsidRDefault="00962DEB" w:rsidP="00962DEB">
      <w:pPr>
        <w:pStyle w:val="Luettelokappale"/>
      </w:pPr>
      <w:r>
        <w:t>palvelunostajan hyvinvointialueen kirjaamo</w:t>
      </w:r>
    </w:p>
    <w:p w14:paraId="7F0B7D5E" w14:textId="77777777" w:rsidR="00962DEB" w:rsidRDefault="00962DEB" w:rsidP="00962DEB">
      <w:pPr>
        <w:pStyle w:val="Luettelokappale"/>
        <w:numPr>
          <w:ilvl w:val="0"/>
          <w:numId w:val="3"/>
        </w:numPr>
        <w:rPr>
          <w:b/>
          <w:bCs/>
        </w:rPr>
      </w:pPr>
      <w:r w:rsidRPr="00BC22C6">
        <w:rPr>
          <w:b/>
          <w:bCs/>
        </w:rPr>
        <w:t>Sosiaaliasiavastaavan yhteystiedot sekä tiedot hänen tarjoamistaan palveluista</w:t>
      </w:r>
    </w:p>
    <w:p w14:paraId="76D57A54" w14:textId="77777777" w:rsidR="00962DEB" w:rsidRDefault="000D7A05" w:rsidP="00962DEB">
      <w:pPr>
        <w:pStyle w:val="Luettelokappale"/>
      </w:pPr>
      <w:hyperlink r:id="rId18" w:history="1">
        <w:r w:rsidR="00962DEB" w:rsidRPr="00015B94">
          <w:rPr>
            <w:rStyle w:val="Hyperlinkki"/>
          </w:rPr>
          <w:t>https://etelasavonha.fi/asiakkaan-opas/sosiaalijapotilasasiavastaava/</w:t>
        </w:r>
      </w:hyperlink>
      <w:r w:rsidR="00962DEB">
        <w:t xml:space="preserve"> </w:t>
      </w:r>
    </w:p>
    <w:p w14:paraId="76C2DA07" w14:textId="77777777" w:rsidR="00962DEB" w:rsidRDefault="00962DEB" w:rsidP="00962DEB">
      <w:pPr>
        <w:pStyle w:val="Luettelokappale"/>
      </w:pPr>
      <w:r>
        <w:t>Eloisa sosiaali-ja potilasasiavastaava arkisin 9-14 puh: 044 3512 818</w:t>
      </w:r>
    </w:p>
    <w:p w14:paraId="2C3345F1" w14:textId="77777777" w:rsidR="00962DEB" w:rsidRDefault="000D7A05" w:rsidP="00962DEB">
      <w:pPr>
        <w:pStyle w:val="Luettelokappale"/>
      </w:pPr>
      <w:hyperlink r:id="rId19" w:history="1">
        <w:r w:rsidR="00962DEB" w:rsidRPr="00015B94">
          <w:rPr>
            <w:rStyle w:val="Hyperlinkki"/>
          </w:rPr>
          <w:t>sosiaali.potilasasiavastaava@etelasavonha</w:t>
        </w:r>
      </w:hyperlink>
    </w:p>
    <w:p w14:paraId="460EEAB8" w14:textId="77777777" w:rsidR="00962DEB" w:rsidRDefault="00962DEB" w:rsidP="00962DEB">
      <w:pPr>
        <w:pStyle w:val="Luettelokappale"/>
        <w:numPr>
          <w:ilvl w:val="0"/>
          <w:numId w:val="3"/>
        </w:numPr>
        <w:rPr>
          <w:b/>
          <w:bCs/>
        </w:rPr>
      </w:pPr>
      <w:r w:rsidRPr="00226E3D">
        <w:rPr>
          <w:b/>
          <w:bCs/>
        </w:rPr>
        <w:t>Kuluttajaneuvonnan yhteistiedot sekä tiedot sitä kautta saaduista palveluista</w:t>
      </w:r>
    </w:p>
    <w:p w14:paraId="454F6937" w14:textId="77777777" w:rsidR="00962DEB" w:rsidRDefault="000D7A05" w:rsidP="00962DEB">
      <w:pPr>
        <w:ind w:left="720"/>
      </w:pPr>
      <w:hyperlink r:id="rId20" w:history="1">
        <w:r w:rsidR="00962DEB" w:rsidRPr="00015B94">
          <w:rPr>
            <w:rStyle w:val="Hyperlinkki"/>
          </w:rPr>
          <w:t>https://www.kkv.fi/kuluttajaneuvonta/</w:t>
        </w:r>
      </w:hyperlink>
    </w:p>
    <w:p w14:paraId="12842AB1" w14:textId="77777777" w:rsidR="00962DEB" w:rsidRDefault="00962DEB" w:rsidP="00962DEB">
      <w:pPr>
        <w:ind w:left="720"/>
      </w:pPr>
    </w:p>
    <w:p w14:paraId="73667541" w14:textId="77777777" w:rsidR="00962DEB" w:rsidRDefault="00962DEB" w:rsidP="00962DEB">
      <w:pPr>
        <w:ind w:left="720"/>
        <w:rPr>
          <w:b/>
          <w:bCs/>
        </w:rPr>
      </w:pPr>
      <w:r w:rsidRPr="00385903">
        <w:rPr>
          <w:b/>
          <w:bCs/>
        </w:rPr>
        <w:t>Sosiaali</w:t>
      </w:r>
      <w:r>
        <w:rPr>
          <w:b/>
          <w:bCs/>
        </w:rPr>
        <w:t>asiavastaava</w:t>
      </w:r>
    </w:p>
    <w:p w14:paraId="3CAD3E37" w14:textId="77777777" w:rsidR="00962DEB" w:rsidRDefault="00962DEB" w:rsidP="00962DEB">
      <w:pPr>
        <w:ind w:left="720"/>
      </w:pPr>
      <w:r>
        <w:t>Neuvoo ja ohjaa asiakas- ja potilaslain soveltamiseen liittyvissä asioissa</w:t>
      </w:r>
    </w:p>
    <w:p w14:paraId="5D38AAB5" w14:textId="77777777" w:rsidR="00962DEB" w:rsidRDefault="00962DEB" w:rsidP="00962DEB">
      <w:pPr>
        <w:ind w:left="720"/>
      </w:pPr>
      <w:r>
        <w:t>Avustaa asiakkaita ja potilaita mm. muistutuksen ja muiden oikeusturvakeinojen käytössä</w:t>
      </w:r>
    </w:p>
    <w:p w14:paraId="61F9BCB7" w14:textId="77777777" w:rsidR="00962DEB" w:rsidRDefault="00962DEB" w:rsidP="00962DEB">
      <w:pPr>
        <w:ind w:left="720"/>
      </w:pPr>
      <w:r>
        <w:t>Tiedottaa asiakkaan ja potilaan oikeuksista</w:t>
      </w:r>
    </w:p>
    <w:p w14:paraId="44C9A5F3" w14:textId="77777777" w:rsidR="00962DEB" w:rsidRDefault="00962DEB" w:rsidP="00962DEB">
      <w:pPr>
        <w:ind w:left="720"/>
      </w:pPr>
      <w:r>
        <w:t>Toimii asiakkaiden ja potilaiden oikeuksien edistämiseksi ja toteuttamiseksi</w:t>
      </w:r>
    </w:p>
    <w:p w14:paraId="06F04395" w14:textId="77777777" w:rsidR="00962DEB" w:rsidRDefault="00962DEB" w:rsidP="00962DEB">
      <w:pPr>
        <w:ind w:left="720"/>
      </w:pPr>
      <w:r>
        <w:t>Palvelut on maksuttomia</w:t>
      </w:r>
    </w:p>
    <w:p w14:paraId="4A5D589C" w14:textId="77777777" w:rsidR="00962DEB" w:rsidRDefault="00962DEB" w:rsidP="00962DEB">
      <w:pPr>
        <w:ind w:left="720"/>
      </w:pPr>
    </w:p>
    <w:p w14:paraId="7A1D3C53" w14:textId="77777777" w:rsidR="00962DEB" w:rsidRDefault="00962DEB" w:rsidP="00962DEB">
      <w:pPr>
        <w:ind w:left="720"/>
      </w:pPr>
      <w:r>
        <w:t>Kuluttajaneuvonnan yhteistiedot sekä tiedot sitä kautta saatavista palveluista</w:t>
      </w:r>
    </w:p>
    <w:p w14:paraId="4EA02C52" w14:textId="77777777" w:rsidR="00962DEB" w:rsidRPr="009E7D61" w:rsidRDefault="00962DEB" w:rsidP="00962DEB">
      <w:pPr>
        <w:ind w:left="720"/>
        <w:rPr>
          <w:b/>
          <w:bCs/>
        </w:rPr>
      </w:pPr>
      <w:r w:rsidRPr="009E7D61">
        <w:rPr>
          <w:b/>
          <w:bCs/>
        </w:rPr>
        <w:t>Kilpailu- ja kuluttajaviraston (KKV) yhteistiedot</w:t>
      </w:r>
    </w:p>
    <w:p w14:paraId="71D11C7A" w14:textId="77777777" w:rsidR="00962DEB" w:rsidRPr="00E64B56" w:rsidRDefault="00962DEB" w:rsidP="00962DEB">
      <w:pPr>
        <w:ind w:left="720"/>
      </w:pPr>
      <w:r w:rsidRPr="00E64B56">
        <w:t>Kuluttajaneuvonta palvelee puhelimitse arkisin 9-15</w:t>
      </w:r>
    </w:p>
    <w:p w14:paraId="7E3E7A97" w14:textId="77777777" w:rsidR="00962DEB" w:rsidRDefault="00962DEB" w:rsidP="00962DEB">
      <w:pPr>
        <w:ind w:left="720"/>
      </w:pPr>
      <w:r>
        <w:t xml:space="preserve">Puh: 029 505 3050 </w:t>
      </w:r>
      <w:hyperlink r:id="rId21" w:history="1">
        <w:r w:rsidRPr="00015B94">
          <w:rPr>
            <w:rStyle w:val="Hyperlinkki"/>
          </w:rPr>
          <w:t>https://www.kkv.fi/kuluttajaneuvonta/</w:t>
        </w:r>
      </w:hyperlink>
      <w:r>
        <w:t xml:space="preserve"> </w:t>
      </w:r>
    </w:p>
    <w:p w14:paraId="3DF1DFE0" w14:textId="77777777" w:rsidR="00962DEB" w:rsidRDefault="00962DEB" w:rsidP="00962DEB">
      <w:pPr>
        <w:ind w:left="720"/>
      </w:pPr>
      <w:r>
        <w:t>Kuluttajaoikeusneuvoja:</w:t>
      </w:r>
    </w:p>
    <w:p w14:paraId="0326794F" w14:textId="77777777" w:rsidR="00962DEB" w:rsidRDefault="00962DEB" w:rsidP="00962DEB">
      <w:pPr>
        <w:ind w:left="720"/>
      </w:pPr>
      <w:r>
        <w:t>Antaa tietoa kuluttajan oikeuksista, mm. tavaran tai palvelun virheen hyvityksestä, sopimuksista ja maksamisesta.</w:t>
      </w:r>
    </w:p>
    <w:p w14:paraId="76087282" w14:textId="77777777" w:rsidR="00962DEB" w:rsidRDefault="00962DEB" w:rsidP="00962DEB">
      <w:pPr>
        <w:ind w:left="720"/>
      </w:pPr>
      <w:r>
        <w:lastRenderedPageBreak/>
        <w:t>Avustaa ja sovittelee kuluttajan ja yrityksen välisessä riitatilanteessa.</w:t>
      </w:r>
    </w:p>
    <w:p w14:paraId="3D1DE8E1" w14:textId="77777777" w:rsidR="00962DEB" w:rsidRDefault="00962DEB" w:rsidP="00962DEB">
      <w:pPr>
        <w:ind w:left="720"/>
        <w:rPr>
          <w:b/>
          <w:bCs/>
        </w:rPr>
      </w:pPr>
      <w:r w:rsidRPr="00A765DE">
        <w:rPr>
          <w:b/>
          <w:bCs/>
        </w:rPr>
        <w:t>Miten yksikön toimintaa koskevat muistutukset, kantelu-ja muut valvontapäätökset käsitellään ja huomioidaan toiminnan kehittämisessä?</w:t>
      </w:r>
    </w:p>
    <w:p w14:paraId="3F7BCFB0" w14:textId="77777777" w:rsidR="00962DEB" w:rsidRDefault="00962DEB" w:rsidP="00962DEB">
      <w:pPr>
        <w:ind w:left="720"/>
      </w:pPr>
      <w:r>
        <w:t xml:space="preserve">Matti ja Liisa Koti Oy:n johtaja käsittelee muistutuksen yksikön vastuuhenkilön kanssa, asia käsitellään yksikköpalaverissa. Jatkotoimenpiteet tehdään viivytyksettä. Henkilökunnan informointi ja korjaustoimenpiteet. </w:t>
      </w:r>
    </w:p>
    <w:p w14:paraId="0BDB6583" w14:textId="77777777" w:rsidR="00962DEB" w:rsidRDefault="00962DEB" w:rsidP="00962DEB">
      <w:pPr>
        <w:ind w:left="720"/>
        <w:rPr>
          <w:b/>
          <w:bCs/>
        </w:rPr>
      </w:pPr>
      <w:r w:rsidRPr="00164489">
        <w:rPr>
          <w:b/>
          <w:bCs/>
        </w:rPr>
        <w:t>Tavoiteaika muistutusten käsittelylle:</w:t>
      </w:r>
    </w:p>
    <w:p w14:paraId="7AD20C82" w14:textId="77777777" w:rsidR="00962DEB" w:rsidRDefault="00962DEB" w:rsidP="00962DEB">
      <w:pPr>
        <w:ind w:left="720"/>
      </w:pPr>
      <w:r>
        <w:t xml:space="preserve">Käsitellään viivytyksettä, mahdollisimman pian muistutuksen laajuuden mukaan tai selvityspyynnössä annettuun määräaikaan mennessä. </w:t>
      </w:r>
    </w:p>
    <w:p w14:paraId="6736C0B9" w14:textId="77777777" w:rsidR="00962DEB" w:rsidRDefault="00962DEB" w:rsidP="00962DEB">
      <w:pPr>
        <w:ind w:left="720"/>
      </w:pPr>
      <w:r>
        <w:t xml:space="preserve">Laissa sosiaalihuollonasiakkaan asemasta ja oikeuksista (812/2000) 23  §2 mom. Toimintayksikön tai johtavan viranhaltijan on kirjattava muistutus ja käsiteltävä se asianmukaisesti ja annettava kirjallinen vastaus kohtuullisessa ajassa muistutuksen tekemisestä. Kohtuullinen aika on maksimissaan yksi kuukausi. Kantelut viranomaisen asettamassa ajassa. </w:t>
      </w:r>
    </w:p>
    <w:p w14:paraId="3A8C6FD2" w14:textId="77777777" w:rsidR="00962DEB" w:rsidRDefault="00962DEB" w:rsidP="00962DEB">
      <w:pPr>
        <w:ind w:left="720"/>
      </w:pPr>
    </w:p>
    <w:p w14:paraId="22F81C28" w14:textId="77777777" w:rsidR="00962DEB" w:rsidRPr="00962DEB" w:rsidRDefault="00962DEB" w:rsidP="00962DEB"/>
    <w:p w14:paraId="278CF284" w14:textId="4B38005F" w:rsidR="008D3321" w:rsidRDefault="008D3321" w:rsidP="008D3321">
      <w:pPr>
        <w:pStyle w:val="Otsikko1"/>
      </w:pPr>
      <w:bookmarkStart w:id="21" w:name="_Toc191016539"/>
      <w:r>
        <w:t>PALVELUN SISÄLLÖN OMAVALVONTA</w:t>
      </w:r>
      <w:bookmarkEnd w:id="21"/>
    </w:p>
    <w:p w14:paraId="60558A8E" w14:textId="79626C75" w:rsidR="008D3321" w:rsidRDefault="008D3321" w:rsidP="008D3321">
      <w:pPr>
        <w:pStyle w:val="Otsikko2"/>
      </w:pPr>
      <w:bookmarkStart w:id="22" w:name="_Toc191016540"/>
      <w:r>
        <w:t>Hyvinvointia, kuntoutumista ja kasvua tukeva toiminta</w:t>
      </w:r>
      <w:bookmarkEnd w:id="22"/>
    </w:p>
    <w:p w14:paraId="36314053" w14:textId="77777777" w:rsidR="00962DEB" w:rsidRPr="006B56C4" w:rsidRDefault="00962DEB" w:rsidP="00962DEB">
      <w:pPr>
        <w:jc w:val="both"/>
        <w:rPr>
          <w:b/>
          <w:bCs/>
        </w:rPr>
      </w:pPr>
      <w:r w:rsidRPr="006B56C4">
        <w:rPr>
          <w:b/>
          <w:bCs/>
        </w:rPr>
        <w:t>Miten palvelussa edistetään asiakkaiden fyysistä, psyykkistä, kognitiivista ja sosiaalista toimintakykyä sekä osallisuutta?</w:t>
      </w:r>
    </w:p>
    <w:p w14:paraId="1A7D7B4F" w14:textId="77777777" w:rsidR="00962DEB" w:rsidRPr="008506E4" w:rsidRDefault="00962DEB" w:rsidP="00962DEB">
      <w:pPr>
        <w:spacing w:line="240" w:lineRule="auto"/>
        <w:jc w:val="both"/>
      </w:pPr>
      <w:r w:rsidRPr="008506E4">
        <w:t>Asiakkaiden toimintakyvyn ja kokonaisvaltaisen hyvinvoinnin edistäminen ja ylläpitäminen on osa perustehtävistä. Omatoimisuutta ja hyvinvointia edistävät</w:t>
      </w:r>
      <w:r>
        <w:t xml:space="preserve"> kuntouttava hoitotyö, pyritään ylläpitämään asiakkaan omatoimisuutta sekä asiakkaan liikkumis-ja toimintakykyä. Itsenäistä selviytymistä, omatoimisuutta ja elämänhallintaa ja mielekkään elämän edellytyksiä. Kannustetaan sosiaalisuuteen ja yhteisöllisyyteen sekä viriketoimintaan. Motivoidaan pitämään yhteytä omaisiin. </w:t>
      </w:r>
    </w:p>
    <w:p w14:paraId="5AF0404B" w14:textId="77777777" w:rsidR="00962DEB" w:rsidRPr="0091787B" w:rsidRDefault="00962DEB" w:rsidP="00962DEB">
      <w:pPr>
        <w:jc w:val="both"/>
        <w:rPr>
          <w:b/>
          <w:bCs/>
        </w:rPr>
      </w:pPr>
      <w:r w:rsidRPr="0091787B">
        <w:rPr>
          <w:b/>
          <w:bCs/>
        </w:rPr>
        <w:t>Liikunta-, kulttuuri- ja harrastustoiminnan toteutuminen:</w:t>
      </w:r>
    </w:p>
    <w:p w14:paraId="4DDF58BC" w14:textId="77777777" w:rsidR="00962DEB" w:rsidRPr="008506E4" w:rsidRDefault="00962DEB" w:rsidP="00962DEB">
      <w:pPr>
        <w:spacing w:line="240" w:lineRule="auto"/>
        <w:jc w:val="both"/>
      </w:pPr>
      <w:r w:rsidRPr="008506E4">
        <w:t>Asiakkailla on päivittäin mahdollisuus osallistua yksikössä järjestettyyn monipuoliseen virkistystoimintaan ja retkille</w:t>
      </w:r>
      <w:r>
        <w:t>.</w:t>
      </w:r>
      <w:r w:rsidRPr="008506E4">
        <w:t xml:space="preserve"> Yksikön ohjatusta v</w:t>
      </w:r>
      <w:r>
        <w:t>iriketoiminnata</w:t>
      </w:r>
      <w:r w:rsidRPr="008506E4">
        <w:t xml:space="preserve"> tiedotetaan asiakkaille</w:t>
      </w:r>
      <w:r>
        <w:t xml:space="preserve">, yksikössä on viikko-ohjelma jota täydennetään asiakkaiden toiveiden mukaan ja vuosikelloa käyttäen. </w:t>
      </w:r>
      <w:r w:rsidRPr="008506E4">
        <w:tab/>
      </w:r>
      <w:r w:rsidRPr="008506E4">
        <w:tab/>
      </w:r>
      <w:r w:rsidRPr="008506E4">
        <w:tab/>
      </w:r>
      <w:r w:rsidRPr="008506E4">
        <w:tab/>
      </w:r>
      <w:r w:rsidRPr="008506E4">
        <w:tab/>
      </w:r>
    </w:p>
    <w:p w14:paraId="0C5BF5D3" w14:textId="77777777" w:rsidR="00962DEB" w:rsidRDefault="00962DEB" w:rsidP="00962DEB">
      <w:pPr>
        <w:jc w:val="both"/>
        <w:rPr>
          <w:b/>
          <w:bCs/>
        </w:rPr>
      </w:pPr>
      <w:r w:rsidRPr="001467B6">
        <w:rPr>
          <w:b/>
          <w:bCs/>
        </w:rPr>
        <w:t>Miten asiakkaiden toimintakykyä, hyvinvointia ja kuntouttavaa toimintaa koskevien tavoitteiden toteutumista seurataan?</w:t>
      </w:r>
    </w:p>
    <w:p w14:paraId="3EF244BE" w14:textId="77777777" w:rsidR="00962DEB" w:rsidRDefault="00962DEB" w:rsidP="00962DEB">
      <w:pPr>
        <w:jc w:val="both"/>
      </w:pPr>
      <w:r>
        <w:t xml:space="preserve">Asiakkaiden hyvinvointia seurataan päivittäin ja voinnin seurantaa kirjataan asianmukaisesti. Omahoitaja arvioi yhdessä asiakkaan kanssa tavoitteiden toteutumista, lyhyen ja pidemmän aikavälin tavoitteiden seurantaa, säännölliset omahoitajakeskustelut.  Kannustaminen yksikön viriketoimintaan ja viriketoimintaan päivätoimintakeskus Muonalaan. Toimintakyvyn mukaan asiakkailla on mahdollisuus osallistua yhteisön askareisiin. Asiakkailta saamamme palautteen perusteella kehitämme toimintaa yksikössä. </w:t>
      </w:r>
    </w:p>
    <w:p w14:paraId="574EB93D" w14:textId="77777777" w:rsidR="00962DEB" w:rsidRPr="00962DEB" w:rsidRDefault="00962DEB" w:rsidP="00962DEB"/>
    <w:p w14:paraId="07E29768" w14:textId="53773DCE" w:rsidR="008D3321" w:rsidRDefault="008D3321" w:rsidP="008D3321">
      <w:pPr>
        <w:pStyle w:val="Otsikko2"/>
      </w:pPr>
      <w:bookmarkStart w:id="23" w:name="_Toc191016541"/>
      <w:r>
        <w:t>Ravitsemus</w:t>
      </w:r>
      <w:bookmarkEnd w:id="23"/>
    </w:p>
    <w:p w14:paraId="7D7C4955" w14:textId="77777777" w:rsidR="00962DEB" w:rsidRPr="006C10EA" w:rsidRDefault="00962DEB" w:rsidP="00962DEB">
      <w:pPr>
        <w:spacing w:line="240" w:lineRule="auto"/>
        <w:rPr>
          <w:b/>
          <w:bCs/>
        </w:rPr>
      </w:pPr>
      <w:r w:rsidRPr="006C10EA">
        <w:rPr>
          <w:b/>
          <w:bCs/>
        </w:rPr>
        <w:t>Miten yksikön ruokahuolto on järjestetty?</w:t>
      </w:r>
    </w:p>
    <w:p w14:paraId="24163246" w14:textId="77777777" w:rsidR="00962DEB" w:rsidRDefault="00962DEB" w:rsidP="00962DEB">
      <w:pPr>
        <w:spacing w:line="240" w:lineRule="auto"/>
        <w:jc w:val="both"/>
      </w:pPr>
      <w:r>
        <w:t>Matti ja Liisa Kodilla on</w:t>
      </w:r>
      <w:r w:rsidRPr="00DB3C76">
        <w:t xml:space="preserve"> oma </w:t>
      </w:r>
      <w:r>
        <w:t>suurtalous</w:t>
      </w:r>
      <w:r w:rsidRPr="00DB3C76">
        <w:t>keittiö</w:t>
      </w:r>
      <w:r>
        <w:t xml:space="preserve"> josta ruuat tulevat Poutalan yksikön jakelukeittiöön. Keittiöllä on käytössä kuuden viikon kiertävä ruokalista, jossa huomioidaan </w:t>
      </w:r>
      <w:r w:rsidRPr="00DB3C76">
        <w:t>erikoisruokavaliot.</w:t>
      </w:r>
      <w:r>
        <w:t xml:space="preserve"> </w:t>
      </w:r>
      <w:r w:rsidRPr="00DB3C76">
        <w:t xml:space="preserve">  </w:t>
      </w:r>
      <w:r>
        <w:t xml:space="preserve">Yksikössä on ruokasali, jossa asiakkaat saavat monipuolista ruokaa ja juomaa. </w:t>
      </w:r>
      <w:r w:rsidRPr="00DB3C76">
        <w:t xml:space="preserve"> Ruokailu on myös sosiaalisia kontakteja mahdollistava tilanne</w:t>
      </w:r>
      <w:r>
        <w:t>.</w:t>
      </w:r>
      <w:r w:rsidRPr="00DB3C76">
        <w:t xml:space="preserve"> </w:t>
      </w:r>
      <w:r>
        <w:t>R</w:t>
      </w:r>
      <w:r w:rsidRPr="00DB3C76">
        <w:t>uokaileminen</w:t>
      </w:r>
      <w:r>
        <w:t xml:space="preserve"> tapahtuu</w:t>
      </w:r>
      <w:r w:rsidRPr="00DB3C76">
        <w:t xml:space="preserve"> yhdessä muiden asukkaiden kanssa ruokasalissa. </w:t>
      </w:r>
    </w:p>
    <w:p w14:paraId="02936C98" w14:textId="77777777" w:rsidR="00962DEB" w:rsidRDefault="00962DEB" w:rsidP="00962DEB">
      <w:pPr>
        <w:spacing w:line="240" w:lineRule="auto"/>
        <w:jc w:val="both"/>
      </w:pPr>
      <w:r w:rsidRPr="00DB3C76">
        <w:t xml:space="preserve">Ruokailuajat: </w:t>
      </w:r>
      <w:r>
        <w:tab/>
        <w:t>Aamiainen alkaen klo 7.30</w:t>
      </w:r>
    </w:p>
    <w:p w14:paraId="6CB9A96E" w14:textId="77777777" w:rsidR="00962DEB" w:rsidRDefault="00962DEB" w:rsidP="00962DEB">
      <w:pPr>
        <w:spacing w:line="240" w:lineRule="auto"/>
        <w:ind w:left="1304" w:firstLine="1304"/>
        <w:jc w:val="both"/>
      </w:pPr>
      <w:r>
        <w:t>L</w:t>
      </w:r>
      <w:r w:rsidRPr="00DB3C76">
        <w:t>ounas</w:t>
      </w:r>
      <w:r>
        <w:t xml:space="preserve"> alkaen klo 11.30</w:t>
      </w:r>
    </w:p>
    <w:p w14:paraId="29A5D33B" w14:textId="77777777" w:rsidR="00962DEB" w:rsidRDefault="00962DEB" w:rsidP="00962DEB">
      <w:pPr>
        <w:spacing w:line="240" w:lineRule="auto"/>
        <w:ind w:left="1304" w:firstLine="1304"/>
        <w:jc w:val="both"/>
      </w:pPr>
      <w:r>
        <w:t>Kahvi/tee ja välipala alkaen klo 14.00</w:t>
      </w:r>
      <w:r w:rsidRPr="00DB3C76">
        <w:t xml:space="preserve"> </w:t>
      </w:r>
    </w:p>
    <w:p w14:paraId="59A548FC" w14:textId="77777777" w:rsidR="00962DEB" w:rsidRDefault="00962DEB" w:rsidP="00962DEB">
      <w:pPr>
        <w:spacing w:line="240" w:lineRule="auto"/>
        <w:ind w:left="1304" w:firstLine="1304"/>
        <w:jc w:val="both"/>
      </w:pPr>
      <w:r>
        <w:t>P</w:t>
      </w:r>
      <w:r w:rsidRPr="00DB3C76">
        <w:t>äivällinen</w:t>
      </w:r>
      <w:r>
        <w:t xml:space="preserve"> alkaen klo 16</w:t>
      </w:r>
    </w:p>
    <w:p w14:paraId="34EDE17C" w14:textId="77777777" w:rsidR="00962DEB" w:rsidRDefault="00962DEB" w:rsidP="00962DEB">
      <w:pPr>
        <w:spacing w:line="240" w:lineRule="auto"/>
        <w:ind w:left="1304" w:firstLine="1304"/>
        <w:jc w:val="both"/>
      </w:pPr>
      <w:r>
        <w:t>Iltapala alkaen klo 19</w:t>
      </w:r>
    </w:p>
    <w:p w14:paraId="24F02824" w14:textId="77777777" w:rsidR="00962DEB" w:rsidRPr="00DB3C76" w:rsidRDefault="00962DEB" w:rsidP="00962DEB">
      <w:pPr>
        <w:spacing w:line="240" w:lineRule="auto"/>
        <w:ind w:left="2608"/>
        <w:jc w:val="both"/>
      </w:pPr>
      <w:r>
        <w:t>Y</w:t>
      </w:r>
      <w:r w:rsidRPr="00DB3C76">
        <w:t xml:space="preserve">öpalaa </w:t>
      </w:r>
      <w:r>
        <w:t xml:space="preserve">ja muita välipaloja tarjotaan </w:t>
      </w:r>
      <w:r w:rsidRPr="00DB3C76">
        <w:t>yksilöllisen tarpeen mukaan. Ruokailuajat ovat joustavat.</w:t>
      </w:r>
      <w:r>
        <w:t xml:space="preserve"> Asiakkailla on mahdollisuus syödä ja säilyttää omia herkkuja ym. </w:t>
      </w:r>
      <w:r w:rsidRPr="00DB3C76">
        <w:tab/>
      </w:r>
    </w:p>
    <w:p w14:paraId="2C40BB9B" w14:textId="77777777" w:rsidR="00962DEB" w:rsidRDefault="00962DEB" w:rsidP="00962DEB">
      <w:pPr>
        <w:spacing w:line="240" w:lineRule="auto"/>
        <w:rPr>
          <w:b/>
          <w:bCs/>
        </w:rPr>
      </w:pPr>
    </w:p>
    <w:p w14:paraId="4A69EA92" w14:textId="77777777" w:rsidR="00962DEB" w:rsidRPr="0060620C" w:rsidRDefault="00962DEB" w:rsidP="00962DEB">
      <w:pPr>
        <w:spacing w:line="240" w:lineRule="auto"/>
        <w:rPr>
          <w:b/>
          <w:bCs/>
        </w:rPr>
      </w:pPr>
      <w:r w:rsidRPr="0060620C">
        <w:rPr>
          <w:b/>
          <w:bCs/>
        </w:rPr>
        <w:t>Miten asiakkaiden erityiset ruokavaliot ja rajoitteet otetaan huomioon?</w:t>
      </w:r>
    </w:p>
    <w:p w14:paraId="5C58C4E5" w14:textId="77777777" w:rsidR="00962DEB" w:rsidRPr="00DB3C76" w:rsidRDefault="00962DEB" w:rsidP="00962DEB">
      <w:pPr>
        <w:spacing w:line="240" w:lineRule="auto"/>
        <w:jc w:val="both"/>
      </w:pPr>
      <w:r w:rsidRPr="00DB3C76">
        <w:t>Keittiöltä toimitetaan jokaiselle asiakkaalle sopivat</w:t>
      </w:r>
      <w:r>
        <w:t xml:space="preserve"> </w:t>
      </w:r>
      <w:r w:rsidRPr="00DB3C76">
        <w:t xml:space="preserve">erityisruokavaliot ja yksilölliset tarpeet huomioiden. </w:t>
      </w:r>
      <w:r w:rsidRPr="00DB3C76">
        <w:tab/>
      </w:r>
      <w:r w:rsidRPr="00DB3C76">
        <w:tab/>
      </w:r>
      <w:r w:rsidRPr="00DB3C76">
        <w:tab/>
      </w:r>
      <w:r w:rsidRPr="00DB3C76">
        <w:tab/>
      </w:r>
      <w:r w:rsidRPr="00DB3C76">
        <w:tab/>
      </w:r>
      <w:r w:rsidRPr="00DB3C76">
        <w:tab/>
      </w:r>
      <w:r w:rsidRPr="00DB3C76">
        <w:tab/>
        <w:t xml:space="preserve"> </w:t>
      </w:r>
    </w:p>
    <w:p w14:paraId="54866792" w14:textId="77777777" w:rsidR="00962DEB" w:rsidRPr="0060620C" w:rsidRDefault="00962DEB" w:rsidP="00962DEB">
      <w:pPr>
        <w:spacing w:line="240" w:lineRule="auto"/>
        <w:jc w:val="both"/>
        <w:rPr>
          <w:b/>
          <w:bCs/>
        </w:rPr>
      </w:pPr>
      <w:r w:rsidRPr="0060620C">
        <w:rPr>
          <w:b/>
          <w:bCs/>
        </w:rPr>
        <w:t>Miten asiakkaiden riittävää ravinnon ja nesteen saantia sekä ravitsemuksen tasoa seurataan?</w:t>
      </w:r>
    </w:p>
    <w:p w14:paraId="434038D6" w14:textId="77777777" w:rsidR="00962DEB" w:rsidRPr="002C4A1B" w:rsidRDefault="00962DEB" w:rsidP="00962DEB">
      <w:r w:rsidRPr="00DB3C76">
        <w:t xml:space="preserve">Painon mittaus 1 x kk tai </w:t>
      </w:r>
      <w:r>
        <w:t>ohjeistuksen mukaan useammin. Huomattavissa painonmuutostilanteissa asia otetaan esille, mietitään keinot tilanteen korjaamiseen ja tarvittaessa yhteys lääkäriin</w:t>
      </w:r>
    </w:p>
    <w:p w14:paraId="4DF39ED9" w14:textId="77777777" w:rsidR="00962DEB" w:rsidRPr="00962DEB" w:rsidRDefault="00962DEB" w:rsidP="00962DEB"/>
    <w:p w14:paraId="0EAF511B" w14:textId="22FF091E" w:rsidR="008D3321" w:rsidRDefault="008D3321" w:rsidP="008D3321">
      <w:pPr>
        <w:pStyle w:val="Otsikko2"/>
      </w:pPr>
      <w:bookmarkStart w:id="24" w:name="_Toc191016542"/>
      <w:r>
        <w:t>Hygieniakäytännöt</w:t>
      </w:r>
      <w:bookmarkEnd w:id="24"/>
    </w:p>
    <w:p w14:paraId="686A8E5B" w14:textId="77777777" w:rsidR="00962DEB" w:rsidRPr="00DD5AAB" w:rsidRDefault="00962DEB" w:rsidP="00962DEB">
      <w:pPr>
        <w:spacing w:line="240" w:lineRule="auto"/>
        <w:jc w:val="both"/>
        <w:rPr>
          <w:b/>
          <w:bCs/>
        </w:rPr>
      </w:pPr>
      <w:r w:rsidRPr="00DD5AAB">
        <w:rPr>
          <w:b/>
          <w:bCs/>
        </w:rPr>
        <w:t>Miten yksikössä seurataan yleistä hygieniatasoa ja miten varmistetaan, että asiakkaiden tarpeita vastaavat hygieniakäytännöt toteutuvat laadittujen ohjeiden ja asiakkaiden hoito- ja palvelusuunnitelmien mukaisesti?</w:t>
      </w:r>
    </w:p>
    <w:p w14:paraId="5AE41B4A" w14:textId="77777777" w:rsidR="00962DEB" w:rsidRPr="0074647A" w:rsidRDefault="00962DEB" w:rsidP="00962DEB">
      <w:pPr>
        <w:spacing w:line="240" w:lineRule="auto"/>
        <w:jc w:val="both"/>
      </w:pPr>
      <w:r w:rsidRPr="0074647A">
        <w:t xml:space="preserve">Päivittäisestä hygieniasta huolehtimisessa avustetaan ja suihkut/saunotukset toteutetaan suunnitelman mukaisesti, yksilöllisen tarpeen mukaan. </w:t>
      </w:r>
      <w:r>
        <w:t xml:space="preserve">Vuodevaatteet vaihdetaan aina tarvittaessa. </w:t>
      </w:r>
      <w:r w:rsidRPr="0074647A">
        <w:tab/>
      </w:r>
      <w:r w:rsidRPr="0074647A">
        <w:tab/>
      </w:r>
      <w:r w:rsidRPr="0074647A">
        <w:tab/>
      </w:r>
      <w:r w:rsidRPr="0074647A">
        <w:tab/>
      </w:r>
      <w:r w:rsidRPr="0074647A">
        <w:tab/>
      </w:r>
    </w:p>
    <w:p w14:paraId="7BF7C4BD" w14:textId="77777777" w:rsidR="00962DEB" w:rsidRPr="00DD5AAB" w:rsidRDefault="00962DEB" w:rsidP="00962DEB">
      <w:pPr>
        <w:spacing w:line="240" w:lineRule="auto"/>
        <w:jc w:val="both"/>
        <w:rPr>
          <w:b/>
          <w:bCs/>
        </w:rPr>
      </w:pPr>
      <w:r w:rsidRPr="00DD5AAB">
        <w:rPr>
          <w:b/>
          <w:bCs/>
        </w:rPr>
        <w:t>Miten infektioiden ja tarttuvien sairauksien leviäminen ennaltaehkäistään?</w:t>
      </w:r>
    </w:p>
    <w:p w14:paraId="6B438536" w14:textId="77777777" w:rsidR="00962DEB" w:rsidRPr="0074647A" w:rsidRDefault="00962DEB" w:rsidP="00962DEB">
      <w:pPr>
        <w:spacing w:line="240" w:lineRule="auto"/>
        <w:jc w:val="both"/>
      </w:pPr>
      <w:r w:rsidRPr="0074647A">
        <w:t>Infektioiden ja tarttuvien tautien ennalta ehkäisyssä työntekijällä on suuri vastuu. Jokaisen työntekijän tulee noudattaa asiakastyöhön laadittuja hygieniaohjeita ja –käytäntöjä. Yksikön esihenkilön vastuulla on huolehtia, että työntekijät ovat perehdytetty hygieniakäytäntöihin ja valvoa ohjeiden noudattamista. Myös Infektioiden leviämisen ennaltaehkäistyssä henkilökunnalla on suuri vastuu.</w:t>
      </w:r>
    </w:p>
    <w:p w14:paraId="185A60E1" w14:textId="77777777" w:rsidR="00962DEB" w:rsidRPr="0074647A" w:rsidRDefault="00962DEB" w:rsidP="00962DEB">
      <w:pPr>
        <w:spacing w:line="240" w:lineRule="auto"/>
        <w:jc w:val="both"/>
      </w:pPr>
      <w:r w:rsidRPr="0074647A">
        <w:lastRenderedPageBreak/>
        <w:t>Infektiotartuntojen leviämistä ehkäistään hyvällä käsihygienialla, oikealla työjärjestyksellä, tehostetulla siivouksella ja esim. kosketuseristyksen järjestämisellä. Mahdollisissa epidemiatilanteissa hoidosta vastaavan lääkärin ohjeistus vierailijoille ja henkilökunnalle sekä Hyvinvointialue Eloisan kirjalliset ohjeet.  Erityistilanteissa (esim. sairaalabakteeri) henkilökohtainen suojautuminen sekä mahdollisuuksien mukaan työvuorojen aikana samat hoitajat huolehtivat eristysasukkaasta.</w:t>
      </w:r>
    </w:p>
    <w:p w14:paraId="5E435FBE" w14:textId="77777777" w:rsidR="00962DEB" w:rsidRPr="0074647A" w:rsidRDefault="00962DEB" w:rsidP="00962DEB">
      <w:pPr>
        <w:spacing w:line="240" w:lineRule="auto"/>
        <w:jc w:val="both"/>
        <w:rPr>
          <w:kern w:val="2"/>
        </w:rPr>
      </w:pPr>
      <w:r w:rsidRPr="0074647A">
        <w:t>Asiakkaille, omaisille ja henkilökunnalle korostetaan käsihygienian ja mahdollisen suojautumisen tärkeyttä entisestään. Mahdollisuuksien mukaan</w:t>
      </w:r>
      <w:r w:rsidRPr="0074647A">
        <w:rPr>
          <w:rFonts w:asciiTheme="minorHAnsi" w:hAnsiTheme="minorHAnsi"/>
          <w:kern w:val="2"/>
          <w14:ligatures w14:val="standardContextual"/>
        </w:rPr>
        <w:t xml:space="preserve"> </w:t>
      </w:r>
      <w:r w:rsidRPr="0074647A">
        <w:rPr>
          <w:kern w:val="2"/>
          <w14:ligatures w14:val="standardContextual"/>
        </w:rPr>
        <w:t>tartunnan saaneet ruokailevat huoneissaan.</w:t>
      </w:r>
      <w:r w:rsidRPr="0074647A">
        <w:t xml:space="preserve"> Ruokailujen yhteydessä ruokailijat sekä ruokailussa avustajat käyttävät tehostetusti käsihuuhteita</w:t>
      </w:r>
      <w:r w:rsidRPr="0074647A">
        <w:rPr>
          <w:kern w:val="2"/>
          <w14:ligatures w14:val="standardContextual"/>
        </w:rPr>
        <w:t xml:space="preserve"> sekä henkilökunta tilanteen vaatimaa muuta suojausta. T</w:t>
      </w:r>
      <w:r w:rsidRPr="0074647A">
        <w:rPr>
          <w:kern w:val="2"/>
        </w:rPr>
        <w:t>iedottaminen</w:t>
      </w:r>
      <w:r w:rsidRPr="0074647A">
        <w:rPr>
          <w:rFonts w:asciiTheme="minorHAnsi" w:hAnsiTheme="minorHAnsi"/>
          <w:kern w:val="2"/>
        </w:rPr>
        <w:t xml:space="preserve"> </w:t>
      </w:r>
      <w:r w:rsidRPr="0074647A">
        <w:rPr>
          <w:kern w:val="2"/>
        </w:rPr>
        <w:t xml:space="preserve">hoidetaan </w:t>
      </w:r>
      <w:r>
        <w:rPr>
          <w:kern w:val="2"/>
        </w:rPr>
        <w:t>sähköpostilla</w:t>
      </w:r>
      <w:r w:rsidRPr="0074647A">
        <w:rPr>
          <w:kern w:val="2"/>
        </w:rPr>
        <w:t>, tekstiviesteillä ja puhelimella yksikön esimiehen toimesta.</w:t>
      </w:r>
    </w:p>
    <w:p w14:paraId="59BCEB37" w14:textId="77777777" w:rsidR="00962DEB" w:rsidRPr="005E0EA8" w:rsidRDefault="00962DEB" w:rsidP="00962DEB">
      <w:pPr>
        <w:spacing w:line="240" w:lineRule="auto"/>
        <w:jc w:val="both"/>
      </w:pPr>
      <w:r w:rsidRPr="005E0EA8">
        <w:t>Yhteisten tilojen sekä huoneiden kosketuspintojen puhdistusta tehostetaan epidemian aikana pyykin käsittely erillistä ohjeistusta noudattaen. Siivoussuunnitelmaan on kirjattu ohjeet em. tilojen siivoamisesta.</w:t>
      </w:r>
    </w:p>
    <w:p w14:paraId="011A2B5C" w14:textId="77777777" w:rsidR="00962DEB" w:rsidRPr="004331A2" w:rsidRDefault="00962DEB" w:rsidP="00962DEB">
      <w:pPr>
        <w:spacing w:line="240" w:lineRule="auto"/>
        <w:rPr>
          <w:b/>
          <w:bCs/>
        </w:rPr>
      </w:pPr>
      <w:r w:rsidRPr="004331A2">
        <w:rPr>
          <w:b/>
          <w:bCs/>
        </w:rPr>
        <w:t>Miten yksikön siivous ja pyykkihuolto on järjestetty?</w:t>
      </w:r>
    </w:p>
    <w:p w14:paraId="63FE148E" w14:textId="77777777" w:rsidR="00962DEB" w:rsidRPr="00D9744F" w:rsidRDefault="00962DEB" w:rsidP="00962DEB">
      <w:pPr>
        <w:spacing w:line="240" w:lineRule="auto"/>
        <w:jc w:val="both"/>
      </w:pPr>
      <w:r w:rsidRPr="00D9744F">
        <w:t>Asuntojen yleissiisteys tarkistetaan päivittäin</w:t>
      </w:r>
      <w:r>
        <w:t xml:space="preserve">, Wc- ja suihkutilat pestään päivittäin. Yksikössä työskentelee kokopäiväinen siivousteknikko. Asiakkaat osallistuvat oman huoneen siivoukseen toimintakyvyn mukaan. Huoneiden ja yhteisten tilojen siivous tehdään kirjallisen siivoussuunnitelman mukaan siivousteknikon johdolla. Vaatehuoltoa toteutetaan päivittäin, asiakkaiden oma pyykki pestään yksikössä pesutuvalla, asiakkaat osallistuvat oma pyykkihuollon totetuttamiseen toimintakyvyn mukaan.  </w:t>
      </w:r>
    </w:p>
    <w:p w14:paraId="256764E7" w14:textId="77777777" w:rsidR="00962DEB" w:rsidRPr="004331A2" w:rsidRDefault="00962DEB" w:rsidP="00962DEB">
      <w:pPr>
        <w:spacing w:line="240" w:lineRule="auto"/>
        <w:rPr>
          <w:b/>
          <w:bCs/>
        </w:rPr>
      </w:pPr>
      <w:r w:rsidRPr="004331A2">
        <w:rPr>
          <w:b/>
          <w:bCs/>
        </w:rPr>
        <w:t>Miten henkilökunta on koulutettu/perehdytetty yksikön puhtaanapidon ja pyykkihuollon toteuttamiseen ohjeiden ja standardien mukaisesti?</w:t>
      </w:r>
    </w:p>
    <w:p w14:paraId="0A96C4A4" w14:textId="77777777" w:rsidR="00962DEB" w:rsidRDefault="00962DEB" w:rsidP="00962DEB">
      <w:pPr>
        <w:spacing w:line="240" w:lineRule="auto"/>
        <w:jc w:val="both"/>
      </w:pPr>
      <w:r w:rsidRPr="00D9744F">
        <w:t xml:space="preserve">Henkilöstöltä vaaditaan hygieniapassi. Perehdytyksessä käydään läpi vaatehuollon ja puhtaanapidon </w:t>
      </w:r>
      <w:r>
        <w:t>työskentely.</w:t>
      </w:r>
    </w:p>
    <w:p w14:paraId="14D29215" w14:textId="77777777" w:rsidR="00962DEB" w:rsidRPr="00962DEB" w:rsidRDefault="00962DEB" w:rsidP="00962DEB"/>
    <w:p w14:paraId="7DDF3389" w14:textId="237EA86E" w:rsidR="008D3321" w:rsidRDefault="008D3321" w:rsidP="008D3321">
      <w:pPr>
        <w:pStyle w:val="Otsikko2"/>
      </w:pPr>
      <w:bookmarkStart w:id="25" w:name="_Toc191016543"/>
      <w:r>
        <w:t>Terveyden- ja sairaanhoito</w:t>
      </w:r>
      <w:bookmarkEnd w:id="25"/>
    </w:p>
    <w:p w14:paraId="180F1837" w14:textId="77777777" w:rsidR="00962DEB" w:rsidRPr="004331A2" w:rsidRDefault="00962DEB" w:rsidP="00962DEB">
      <w:pPr>
        <w:spacing w:line="240" w:lineRule="auto"/>
        <w:rPr>
          <w:b/>
          <w:bCs/>
        </w:rPr>
      </w:pPr>
      <w:r w:rsidRPr="004331A2">
        <w:rPr>
          <w:b/>
          <w:bCs/>
        </w:rPr>
        <w:t>Miten varmistetaan asiakkaiden suunhoitoa, kiireetöntä sairaanhoitoa, kiireellistä sairaanhoitoa ja äkillistä kuolemantapausta koskevien ohjeiden noudattaminen?</w:t>
      </w:r>
    </w:p>
    <w:p w14:paraId="1620C4BC" w14:textId="77777777" w:rsidR="00962DEB" w:rsidRPr="00D9744F" w:rsidRDefault="00962DEB" w:rsidP="00962DEB">
      <w:pPr>
        <w:spacing w:line="240" w:lineRule="auto"/>
        <w:jc w:val="both"/>
      </w:pPr>
      <w:r>
        <w:t xml:space="preserve">Kaikille asiakkaille lääkäripalvelut on järjestetty julkisen terveydenhuollon kautta hyvinvointialueelta. Etelä-Savon hyvinvointialue vastaa asiakkaiden terveydenhuollosta.  Sote-keskuksen aukioloajat Ma-Pe 08:00-15.00. </w:t>
      </w:r>
      <w:r w:rsidRPr="00D9744F">
        <w:t>P</w:t>
      </w:r>
      <w:r>
        <w:t>ieksämäen kiirev</w:t>
      </w:r>
      <w:r w:rsidRPr="00D9744F">
        <w:t>astaanot</w:t>
      </w:r>
      <w:r>
        <w:t>to on auki</w:t>
      </w:r>
      <w:r w:rsidRPr="00D9744F">
        <w:t xml:space="preserve"> arkisin klo </w:t>
      </w:r>
      <w:r>
        <w:t>8–19</w:t>
      </w:r>
      <w:r w:rsidRPr="00D9744F">
        <w:t xml:space="preserve">, </w:t>
      </w:r>
      <w:r>
        <w:t xml:space="preserve">lauantaista sunnuntaihin ja arkipyhinä aukioloaika on klo 10–16. Keskussairaalapalveluista vastaa Mikkelin keskussairaala. Polikliinisiä vastaanottoaikoja voi olla myös Pieksämäen sote-keskuksessa. Ulkopaikkakuntalaiselle asiakkaalle tehdään terveyskeskusvaihto. </w:t>
      </w:r>
    </w:p>
    <w:p w14:paraId="0228101B" w14:textId="77777777" w:rsidR="00962DEB" w:rsidRDefault="00962DEB" w:rsidP="00962DEB">
      <w:pPr>
        <w:spacing w:line="240" w:lineRule="auto"/>
        <w:jc w:val="both"/>
      </w:pPr>
      <w:r>
        <w:t>Hätä</w:t>
      </w:r>
      <w:r w:rsidRPr="00D9744F">
        <w:t xml:space="preserve">tilanteissa puhelu hätäkeskukseen 112, josta saadaan toimintaohjeet ensihoidon saapumiseen asti. Ensihoito arvioi asukkaan hoidon ja jatkohoidon tarpeen. Elvytys- ja ensiapuvalmius </w:t>
      </w:r>
      <w:r>
        <w:t>yksikössä, defibrillaattoria ei ole yksikössä</w:t>
      </w:r>
      <w:r w:rsidRPr="00D9744F">
        <w:t xml:space="preserve">. </w:t>
      </w:r>
    </w:p>
    <w:p w14:paraId="55FE8AF0" w14:textId="77777777" w:rsidR="00962DEB" w:rsidRPr="00D9744F" w:rsidRDefault="00962DEB" w:rsidP="00962DEB">
      <w:pPr>
        <w:spacing w:line="240" w:lineRule="auto"/>
        <w:jc w:val="both"/>
      </w:pPr>
      <w:bookmarkStart w:id="26" w:name="_Hlk190760701"/>
    </w:p>
    <w:bookmarkEnd w:id="26"/>
    <w:p w14:paraId="2124FCB2" w14:textId="77777777" w:rsidR="00962DEB" w:rsidRPr="00D9744F" w:rsidRDefault="00962DEB" w:rsidP="00962DEB">
      <w:pPr>
        <w:spacing w:line="240" w:lineRule="auto"/>
        <w:jc w:val="both"/>
      </w:pPr>
      <w:r w:rsidRPr="00D9744F">
        <w:t>Hampaiden hoito toteutetaan asukkaan kotikunnan hammashoitolassa tai Pieksämäen terveysaseman hammashoitolass</w:t>
      </w:r>
      <w:r>
        <w:t>a</w:t>
      </w:r>
      <w:r w:rsidRPr="00D9744F">
        <w:t>. Asiakkaat voivat myös valita hammashoidon toteuttajaksi yksityisen palveluntuottajan</w:t>
      </w:r>
    </w:p>
    <w:p w14:paraId="22FF0B89" w14:textId="77777777" w:rsidR="00962DEB" w:rsidRPr="00D9744F" w:rsidRDefault="00962DEB" w:rsidP="00962DEB">
      <w:pPr>
        <w:spacing w:line="240" w:lineRule="auto"/>
        <w:jc w:val="both"/>
      </w:pPr>
      <w:r w:rsidRPr="00D9744F">
        <w:rPr>
          <w:rFonts w:eastAsia="Calibri"/>
        </w:rPr>
        <w:lastRenderedPageBreak/>
        <w:t>H</w:t>
      </w:r>
      <w:r>
        <w:rPr>
          <w:rFonts w:eastAsia="Calibri"/>
        </w:rPr>
        <w:t xml:space="preserve">yvinvointialue Eloisan suun terveydenhuollon ja hammaslääkäripäivystyksen </w:t>
      </w:r>
      <w:r w:rsidRPr="00D9744F">
        <w:rPr>
          <w:rFonts w:eastAsia="Calibri"/>
        </w:rPr>
        <w:t>ajanvaraus</w:t>
      </w:r>
      <w:r>
        <w:rPr>
          <w:rFonts w:eastAsia="Calibri"/>
        </w:rPr>
        <w:t xml:space="preserve"> arkisin</w:t>
      </w:r>
      <w:r w:rsidRPr="00D9744F">
        <w:rPr>
          <w:rFonts w:eastAsia="Calibri"/>
        </w:rPr>
        <w:t xml:space="preserve">: </w:t>
      </w:r>
      <w:r w:rsidRPr="00D9744F">
        <w:t xml:space="preserve">klo </w:t>
      </w:r>
      <w:r>
        <w:t>7.30</w:t>
      </w:r>
      <w:r w:rsidRPr="00D9744F">
        <w:t>–15.</w:t>
      </w:r>
      <w:r>
        <w:t>00</w:t>
      </w:r>
      <w:r w:rsidRPr="00D9744F">
        <w:t xml:space="preserve"> puh. 015</w:t>
      </w:r>
      <w:r>
        <w:t> </w:t>
      </w:r>
      <w:r w:rsidRPr="00D9744F">
        <w:t>788</w:t>
      </w:r>
      <w:r>
        <w:t xml:space="preserve"> </w:t>
      </w:r>
      <w:r w:rsidRPr="00D9744F">
        <w:t xml:space="preserve">4350. </w:t>
      </w:r>
    </w:p>
    <w:p w14:paraId="2D6A5C90" w14:textId="77777777" w:rsidR="00962DEB" w:rsidRPr="00D9744F" w:rsidRDefault="00962DEB" w:rsidP="00962DEB">
      <w:pPr>
        <w:spacing w:line="240" w:lineRule="auto"/>
        <w:jc w:val="both"/>
      </w:pPr>
      <w:r w:rsidRPr="00D9744F">
        <w:t>Proteesien tarkistukset Pieksämäen tai kotikunnan terveysasemalla tai asukkaan valitsemalla yksityisellä palveluntuottajalla.</w:t>
      </w:r>
    </w:p>
    <w:p w14:paraId="646DD953" w14:textId="77777777" w:rsidR="00962DEB" w:rsidRPr="00D9744F" w:rsidRDefault="00962DEB" w:rsidP="00962DEB">
      <w:pPr>
        <w:spacing w:line="240" w:lineRule="auto"/>
        <w:jc w:val="both"/>
      </w:pPr>
      <w:r>
        <w:t>Eloisan hyvinvointialueen</w:t>
      </w:r>
      <w:r w:rsidRPr="00D9744F">
        <w:t xml:space="preserve">  laatimin kirjallisin ohjeistuksin toimitaan äkillisissä kuolemantapauksissa. </w:t>
      </w:r>
    </w:p>
    <w:p w14:paraId="0438ACEB" w14:textId="77777777" w:rsidR="00962DEB" w:rsidRPr="004331A2" w:rsidRDefault="00962DEB" w:rsidP="00962DEB">
      <w:pPr>
        <w:spacing w:line="278" w:lineRule="auto"/>
        <w:rPr>
          <w:b/>
          <w:bCs/>
        </w:rPr>
      </w:pPr>
      <w:r w:rsidRPr="004331A2">
        <w:rPr>
          <w:b/>
          <w:bCs/>
        </w:rPr>
        <w:t>Miten pitkäaikaissairaiden asiakkaiden terveyttä edistetään ja seurataan?</w:t>
      </w:r>
    </w:p>
    <w:p w14:paraId="0D4E56E4" w14:textId="77777777" w:rsidR="00962DEB" w:rsidRPr="00EC52EA" w:rsidRDefault="00962DEB" w:rsidP="00962DEB">
      <w:pPr>
        <w:spacing w:line="240" w:lineRule="auto"/>
        <w:jc w:val="both"/>
      </w:pPr>
      <w:r w:rsidRPr="00EC52EA">
        <w:t>Pitkäaikaissairaiden asiakkaiden terveyden edistäminen ja seuranta on osa perustehtävää. Lääketieteellisen hoidon seuranta hoidosta vastaavan lääkärin ohjeiden mukaisesti. Asiakkaan terveydentilan seurannassa on hoitajan ammattitaito keskiössä: kyky ja taito havainnoida, dokumentoida ja raportoida voinnin muutokset sekä tehdä hoitotyön päätökset tarvittaessa välittömästi. Huomiot viedään lääkärille tiedoksi jatkosuunnitelmaa ja määräyksiä</w:t>
      </w:r>
      <w:r>
        <w:t xml:space="preserve">.  </w:t>
      </w:r>
    </w:p>
    <w:p w14:paraId="1168200E" w14:textId="77777777" w:rsidR="00962DEB" w:rsidRPr="00EC52EA" w:rsidRDefault="00962DEB" w:rsidP="00962DEB">
      <w:pPr>
        <w:spacing w:line="240" w:lineRule="auto"/>
        <w:jc w:val="both"/>
      </w:pPr>
      <w:r w:rsidRPr="00EC52EA">
        <w:t xml:space="preserve">Verensokeriarvoja ja verenpainetta seurataan säännöllisesti yksilöllisen hoitosuunnitelman mukaan. Kaikilta asiakkailta kontrolloidaan terveyden seurantatutkimuksina verenpaine ja paino 1 x kk. Olennainen osa päivittäisestä hoitotyötä on asiakkaiden terveydentilan havainnointi, </w:t>
      </w:r>
      <w:r>
        <w:t>kuten</w:t>
      </w:r>
      <w:r w:rsidRPr="00EC52EA">
        <w:t xml:space="preserve"> käytösoireet, ihon kunto, ravitsemustila, kipu, mieliala ja muu psyykkinen toimintakyky. </w:t>
      </w:r>
    </w:p>
    <w:p w14:paraId="62A2678A" w14:textId="77777777" w:rsidR="00962DEB" w:rsidRDefault="00962DEB" w:rsidP="00962DEB">
      <w:pPr>
        <w:spacing w:line="240" w:lineRule="auto"/>
        <w:rPr>
          <w:b/>
          <w:bCs/>
        </w:rPr>
      </w:pPr>
      <w:r w:rsidRPr="00955CCC">
        <w:rPr>
          <w:b/>
          <w:bCs/>
        </w:rPr>
        <w:t>Kuka yksikössä vastaa asiakkaiden terveyden- ja sairaanhoidosta?</w:t>
      </w:r>
    </w:p>
    <w:p w14:paraId="0B6B0AA7" w14:textId="77777777" w:rsidR="00962DEB" w:rsidRPr="00C04FC2" w:rsidRDefault="00962DEB" w:rsidP="00962DEB">
      <w:pPr>
        <w:spacing w:line="240" w:lineRule="auto"/>
      </w:pPr>
      <w:r>
        <w:t xml:space="preserve">Etelä-Savon hyvinvointialue vastaa asiakkaiden terveydenhuollosta sekä yksikön sairaanhoitajat. Kaikki hoitajat ovat omalta osaltaan vastuussa ja ilmoitusvelvollisia huomatessaan asiakkaan voinnissa muutoksia. </w:t>
      </w:r>
    </w:p>
    <w:p w14:paraId="59242033" w14:textId="24846344" w:rsidR="00962DEB" w:rsidRPr="00962DEB" w:rsidRDefault="00962DEB" w:rsidP="00962DEB">
      <w:r w:rsidRPr="00EC52EA">
        <w:t>Asiakkailla on halutessaan mahdollisuus käyttää yksityisiä lääkäripalveluja omakustanteisesti</w:t>
      </w:r>
      <w:r>
        <w:rPr>
          <w:b/>
          <w:bCs/>
        </w:rPr>
        <w:br w:type="page"/>
      </w:r>
    </w:p>
    <w:p w14:paraId="038D2575" w14:textId="0EC3910E" w:rsidR="008D3321" w:rsidRDefault="008D3321" w:rsidP="008D3321">
      <w:pPr>
        <w:pStyle w:val="Otsikko2"/>
      </w:pPr>
      <w:bookmarkStart w:id="27" w:name="_Toc191016544"/>
      <w:r>
        <w:lastRenderedPageBreak/>
        <w:t>Lääkehoito</w:t>
      </w:r>
      <w:bookmarkEnd w:id="27"/>
    </w:p>
    <w:p w14:paraId="165E1A2E" w14:textId="77777777" w:rsidR="00962DEB" w:rsidRPr="00306C13" w:rsidRDefault="00962DEB" w:rsidP="00962DEB">
      <w:pPr>
        <w:spacing w:line="240" w:lineRule="auto"/>
        <w:rPr>
          <w:b/>
          <w:bCs/>
        </w:rPr>
      </w:pPr>
      <w:r w:rsidRPr="00306C13">
        <w:rPr>
          <w:b/>
          <w:bCs/>
        </w:rPr>
        <w:t>Miten lääkehoitosuunnitelmaa seurataan ja päivitetään?</w:t>
      </w:r>
    </w:p>
    <w:p w14:paraId="331F0F48" w14:textId="77777777" w:rsidR="00962DEB" w:rsidRPr="00EC52EA" w:rsidRDefault="00962DEB" w:rsidP="00962DEB">
      <w:pPr>
        <w:spacing w:line="240" w:lineRule="auto"/>
        <w:jc w:val="both"/>
      </w:pPr>
      <w:r w:rsidRPr="00EC52EA">
        <w:t>Sairaanhoitaja päivittää yksikön lääkehoitosuunnitelman vähintään kerran vuoteen. Eloisan</w:t>
      </w:r>
      <w:r>
        <w:t xml:space="preserve"> mielenterveys-ja riippuvuuspalvelut vastaava ylilääkäri Antti Hoberg</w:t>
      </w:r>
      <w:r w:rsidRPr="00EC52EA">
        <w:t xml:space="preserve"> allekirjoituksellaan hyväksyy kirjallisen lääkehoitosuunnitelman</w:t>
      </w:r>
      <w:r>
        <w:t>.</w:t>
      </w:r>
      <w:r w:rsidRPr="00EC52EA">
        <w:t xml:space="preserve"> Käytännön lääkehoitotyö toteutuu STM:n Turvallinen lääkehoito –ohjeiden mukaan ja jokainen lääketyötä tekevä noudattaa ohjeita. Poikkeamat kirjataan ja sovituissa tilanteissa tiedotetaan vastuulääkärille/takapäivystäjälle. </w:t>
      </w:r>
    </w:p>
    <w:p w14:paraId="499A1C51" w14:textId="77777777" w:rsidR="00962DEB" w:rsidRPr="00CF01C7" w:rsidRDefault="00962DEB" w:rsidP="00962DEB">
      <w:pPr>
        <w:spacing w:line="240" w:lineRule="auto"/>
        <w:rPr>
          <w:b/>
          <w:bCs/>
        </w:rPr>
      </w:pPr>
      <w:r w:rsidRPr="00CF01C7">
        <w:rPr>
          <w:b/>
          <w:bCs/>
        </w:rPr>
        <w:t>Kuka vastaa lääkehoidosta?</w:t>
      </w:r>
    </w:p>
    <w:p w14:paraId="383D1D21" w14:textId="77777777" w:rsidR="00962DEB" w:rsidRPr="00EC52EA" w:rsidRDefault="00962DEB" w:rsidP="00962DEB">
      <w:pPr>
        <w:spacing w:line="240" w:lineRule="auto"/>
        <w:jc w:val="both"/>
      </w:pPr>
      <w:r w:rsidRPr="00EC52EA">
        <w:t xml:space="preserve">Eloisan </w:t>
      </w:r>
      <w:r>
        <w:t>mielenterveys-ja riippuvuuspalvelut vastaava ylilääkäri Antti Hoberg</w:t>
      </w:r>
      <w:r w:rsidRPr="00EC52EA">
        <w:t xml:space="preserve"> toimii terveydenhuollosta vastaavana lääkärinä ja hän myöntää työntekijöille kirjalliset luvat lääkehoidon toteuttamiseen. </w:t>
      </w:r>
    </w:p>
    <w:p w14:paraId="1B933C54" w14:textId="77777777" w:rsidR="00962DEB" w:rsidRPr="00392949" w:rsidRDefault="00962DEB" w:rsidP="00962DEB">
      <w:pPr>
        <w:spacing w:line="240" w:lineRule="auto"/>
        <w:jc w:val="both"/>
      </w:pPr>
      <w:r w:rsidRPr="00EC52EA">
        <w:t>Yksikön lääkevastaavana toimii saira</w:t>
      </w:r>
      <w:r>
        <w:t xml:space="preserve">anhoitaja/terveydenhoitaja AMK Petra Poutanen ja vastaa Poutalan yksikön lääkehoidon turvallisesta toteutumisesta. </w:t>
      </w:r>
    </w:p>
    <w:p w14:paraId="37E4056F" w14:textId="77777777" w:rsidR="00962DEB" w:rsidRPr="00962DEB" w:rsidRDefault="00962DEB" w:rsidP="00962DEB"/>
    <w:p w14:paraId="4B501061" w14:textId="0042AEFA" w:rsidR="008D3321" w:rsidRDefault="008D3321" w:rsidP="008D3321">
      <w:pPr>
        <w:pStyle w:val="Otsikko2"/>
      </w:pPr>
      <w:bookmarkStart w:id="28" w:name="_Toc191016545"/>
      <w:r>
        <w:t>Monialainen yhteistyö</w:t>
      </w:r>
      <w:bookmarkEnd w:id="28"/>
    </w:p>
    <w:p w14:paraId="7EA8B770" w14:textId="77777777" w:rsidR="00962DEB" w:rsidRPr="00AB6709" w:rsidRDefault="00962DEB" w:rsidP="00962DEB">
      <w:pPr>
        <w:spacing w:line="240" w:lineRule="auto"/>
        <w:rPr>
          <w:b/>
          <w:bCs/>
        </w:rPr>
      </w:pPr>
      <w:r w:rsidRPr="00AB6709">
        <w:rPr>
          <w:b/>
          <w:bCs/>
        </w:rPr>
        <w:t>Miten yhteistyö ja tiedonkulku asiakkaan palvelukokonaisuuteen kuuluvien muiden sosiaali- ja terveydenhuollon palvelunantajien ja eri hallinnonalojen kanssa on järjestetty?</w:t>
      </w:r>
    </w:p>
    <w:p w14:paraId="29924F6E" w14:textId="77777777" w:rsidR="00962DEB" w:rsidRPr="00EC52EA" w:rsidRDefault="00962DEB" w:rsidP="00962DEB">
      <w:pPr>
        <w:shd w:val="clear" w:color="auto" w:fill="FFFFFF"/>
        <w:spacing w:line="240" w:lineRule="auto"/>
        <w:jc w:val="both"/>
      </w:pPr>
      <w:r>
        <w:t>Tiedonkulku järjestyy pääasiassa puhelinkeskusteluin, hoitoneuvotteluiden muodossa sekä sähköpostilla. Lääkäripalveluihin pidetään yhteyttä usein puhelimitse.</w:t>
      </w:r>
      <w:r w:rsidRPr="00EC52EA">
        <w:t xml:space="preserve"> Henkilökunnan tulee ilmoittaa esi</w:t>
      </w:r>
      <w:r>
        <w:t>henkilölle</w:t>
      </w:r>
      <w:r w:rsidRPr="00EC52EA">
        <w:t xml:space="preserve"> havaitsemistaan ongelmakohdista.</w:t>
      </w:r>
    </w:p>
    <w:p w14:paraId="6CFDFFA8" w14:textId="77777777" w:rsidR="00962DEB" w:rsidRPr="00EC52EA" w:rsidRDefault="00962DEB" w:rsidP="00962DEB">
      <w:pPr>
        <w:shd w:val="clear" w:color="auto" w:fill="FFFFFF"/>
        <w:spacing w:line="240" w:lineRule="auto"/>
        <w:jc w:val="both"/>
      </w:pPr>
      <w:r w:rsidRPr="00EC52EA">
        <w:t>Noudatetaan Eloisan antamia ohjeita. Yksikön vastuuhenkilö seuraa ohjeistuksia ja välittää tiedot henkilökunnalle.</w:t>
      </w:r>
    </w:p>
    <w:p w14:paraId="69B1DC9F" w14:textId="77777777" w:rsidR="00962DEB" w:rsidRPr="00962DEB" w:rsidRDefault="00962DEB" w:rsidP="00962DEB"/>
    <w:p w14:paraId="311021C1" w14:textId="23765DC4" w:rsidR="008D3321" w:rsidRPr="002B42AE" w:rsidRDefault="008D3321" w:rsidP="002B42AE">
      <w:pPr>
        <w:pStyle w:val="Otsikko1"/>
      </w:pPr>
      <w:bookmarkStart w:id="29" w:name="_Toc191016546"/>
      <w:r w:rsidRPr="002B42AE">
        <w:t>ASIAKASTURVALLISUUS</w:t>
      </w:r>
      <w:bookmarkEnd w:id="29"/>
    </w:p>
    <w:p w14:paraId="575A00DF" w14:textId="2EBDF032" w:rsidR="008D3321" w:rsidRDefault="008D3321" w:rsidP="008D3321">
      <w:pPr>
        <w:pStyle w:val="Otsikko2"/>
      </w:pPr>
      <w:bookmarkStart w:id="30" w:name="_Toc191016547"/>
      <w:r>
        <w:t>Yhteistyö turvallisuudesta vastaavien viranomaisten ja toimijoiden kanssa</w:t>
      </w:r>
      <w:bookmarkEnd w:id="30"/>
    </w:p>
    <w:p w14:paraId="7B32D137" w14:textId="77777777" w:rsidR="00962DEB" w:rsidRPr="00D513FA" w:rsidRDefault="00962DEB" w:rsidP="00962DEB">
      <w:pPr>
        <w:spacing w:line="240" w:lineRule="auto"/>
        <w:rPr>
          <w:b/>
          <w:bCs/>
        </w:rPr>
      </w:pPr>
      <w:r w:rsidRPr="00D513FA">
        <w:rPr>
          <w:b/>
          <w:bCs/>
        </w:rPr>
        <w:t>Miten yksikkö kehittää valmiuksiaan asiakasturvallisuuden parantamiseksi ja miten yhteistyötä tehdään muiden asiakasturvallisuudesta vastaavien viranomai</w:t>
      </w:r>
      <w:r>
        <w:rPr>
          <w:b/>
          <w:bCs/>
        </w:rPr>
        <w:t>sten</w:t>
      </w:r>
      <w:r w:rsidRPr="00D513FA">
        <w:rPr>
          <w:b/>
          <w:bCs/>
        </w:rPr>
        <w:t xml:space="preserve"> ja toimijoiden kanssa?</w:t>
      </w:r>
    </w:p>
    <w:p w14:paraId="6791123B" w14:textId="77777777" w:rsidR="00962DEB" w:rsidRPr="00EC52EA" w:rsidRDefault="00962DEB" w:rsidP="00962DEB">
      <w:pPr>
        <w:spacing w:line="240" w:lineRule="auto"/>
        <w:jc w:val="both"/>
      </w:pPr>
      <w:r w:rsidRPr="00EC52EA">
        <w:t>Palo- ja pelastustoimen säännölliset tarkastuskäynnit, pelastussuunnitelman päivitys</w:t>
      </w:r>
      <w:r>
        <w:t xml:space="preserve"> sekä</w:t>
      </w:r>
      <w:r w:rsidRPr="00EC52EA">
        <w:t xml:space="preserve"> poistumisturvallisuusselvitys</w:t>
      </w:r>
      <w:r>
        <w:t>.</w:t>
      </w:r>
      <w:r w:rsidRPr="00EC52EA">
        <w:t xml:space="preserve"> Terveystarkastajan säännölliset ja ennalta ilmoittamatta tapahtuvat tarkastuskäynnit, kirjallinen raportti havainnoista ja toimenpiteistä. Jatkuva hyvä keskusteluyhteys ja konsultointimahdollisuus asiakasturvallisuudesta vastaaviin viranomaisiin.</w:t>
      </w:r>
    </w:p>
    <w:p w14:paraId="437546F6" w14:textId="77777777" w:rsidR="00962DEB" w:rsidRPr="00EC52EA" w:rsidRDefault="00962DEB" w:rsidP="00962DEB">
      <w:pPr>
        <w:autoSpaceDE w:val="0"/>
        <w:autoSpaceDN w:val="0"/>
        <w:adjustRightInd w:val="0"/>
        <w:spacing w:line="240" w:lineRule="auto"/>
        <w:jc w:val="both"/>
        <w:rPr>
          <w:rFonts w:eastAsia="Trebuchet MS" w:cs="Trebuchet MS"/>
        </w:rPr>
      </w:pPr>
      <w:r w:rsidRPr="00EC52EA">
        <w:rPr>
          <w:rFonts w:eastAsia="Trebuchet MS" w:cs="Trebuchet MS"/>
        </w:rPr>
        <w:t xml:space="preserve">Etelä-Savon hyvinvointialue Eloisa ohjaa oman paikkakuntansa yhteistyötä ja tekee valvontakäynnit vuosittain. </w:t>
      </w:r>
    </w:p>
    <w:p w14:paraId="053029EE" w14:textId="77777777" w:rsidR="00962DEB" w:rsidRPr="00EC52EA" w:rsidRDefault="00962DEB" w:rsidP="00962DEB">
      <w:pPr>
        <w:autoSpaceDE w:val="0"/>
        <w:autoSpaceDN w:val="0"/>
        <w:adjustRightInd w:val="0"/>
        <w:spacing w:line="240" w:lineRule="auto"/>
        <w:jc w:val="both"/>
        <w:rPr>
          <w:rFonts w:eastAsia="Trebuchet MS" w:cs="Trebuchet MS"/>
        </w:rPr>
      </w:pPr>
      <w:r w:rsidRPr="00EC52EA">
        <w:rPr>
          <w:rFonts w:eastAsia="Trebuchet MS" w:cs="Trebuchet MS"/>
        </w:rPr>
        <w:t>Ilmoitusvelvollisuus maistraatille:</w:t>
      </w:r>
    </w:p>
    <w:p w14:paraId="23C54BC8" w14:textId="77777777" w:rsidR="00962DEB" w:rsidRPr="00EC52EA" w:rsidRDefault="00962DEB" w:rsidP="00962DEB">
      <w:pPr>
        <w:autoSpaceDE w:val="0"/>
        <w:autoSpaceDN w:val="0"/>
        <w:adjustRightInd w:val="0"/>
        <w:spacing w:line="240" w:lineRule="auto"/>
        <w:jc w:val="both"/>
        <w:rPr>
          <w:rFonts w:eastAsia="Trebuchet MS" w:cs="Trebuchet MS"/>
        </w:rPr>
      </w:pPr>
      <w:r w:rsidRPr="00EC52EA">
        <w:rPr>
          <w:rFonts w:eastAsia="Trebuchet MS" w:cs="Trebuchet MS"/>
        </w:rPr>
        <w:lastRenderedPageBreak/>
        <w:t>Palvelukodin vastaava sairaanhoitaja tekee tarvittaessa ilmoituksen maistraatille palvelukodissa asuvasta edunvalvonnan tarpeessa olevasta henkilöstä.</w:t>
      </w:r>
    </w:p>
    <w:p w14:paraId="489C09DB" w14:textId="77777777" w:rsidR="00962DEB" w:rsidRPr="00962DEB" w:rsidRDefault="00962DEB" w:rsidP="00962DEB"/>
    <w:p w14:paraId="74791888" w14:textId="136C50B3" w:rsidR="008D3321" w:rsidRDefault="008D3321" w:rsidP="008D3321">
      <w:pPr>
        <w:pStyle w:val="Otsikko2"/>
      </w:pPr>
      <w:bookmarkStart w:id="31" w:name="_Toc191016548"/>
      <w:r>
        <w:t>Henkilöstö</w:t>
      </w:r>
      <w:bookmarkEnd w:id="31"/>
    </w:p>
    <w:p w14:paraId="0A16F198" w14:textId="77777777" w:rsidR="00962DEB" w:rsidRPr="004D62BC" w:rsidRDefault="00962DEB" w:rsidP="00962DEB">
      <w:pPr>
        <w:rPr>
          <w:b/>
          <w:bCs/>
        </w:rPr>
      </w:pPr>
      <w:bookmarkStart w:id="32" w:name="_Toc45556464"/>
      <w:r w:rsidRPr="004D62BC">
        <w:rPr>
          <w:b/>
          <w:bCs/>
        </w:rPr>
        <w:t>Hoito- ja hoivahenkilöstön määrä, rakenne ja riittävyys sekä sijaisten käytön periaatteet</w:t>
      </w:r>
      <w:bookmarkEnd w:id="32"/>
    </w:p>
    <w:p w14:paraId="2D3F1136" w14:textId="77777777" w:rsidR="00962DEB" w:rsidRDefault="00962DEB" w:rsidP="00962DEB">
      <w:pPr>
        <w:rPr>
          <w:b/>
          <w:bCs/>
        </w:rPr>
      </w:pPr>
      <w:r w:rsidRPr="00971B47">
        <w:rPr>
          <w:b/>
          <w:bCs/>
        </w:rPr>
        <w:t>Mikä on yksikön hoito- ja hoivahenkilöstön määrä ja rakenne?</w:t>
      </w:r>
    </w:p>
    <w:p w14:paraId="678418E9" w14:textId="77777777" w:rsidR="00962DEB" w:rsidRDefault="00962DEB" w:rsidP="00962DEB">
      <w:r>
        <w:t>Sosiaali- ja terveysalan ammattitutkinnot suorittaneet lähihoitajat (6kpl), lähihoitaja oppisopimus opiskelija (1), sairaanhoitaja AMK (2kpl), sosionomi AMK (1kpl)</w:t>
      </w:r>
    </w:p>
    <w:p w14:paraId="51BC89BF" w14:textId="77777777" w:rsidR="00962DEB" w:rsidRPr="00392949" w:rsidRDefault="00962DEB" w:rsidP="00962DEB">
      <w:r>
        <w:t>Avustavat henkilöt (2kpl), siivousteknikko (1kpl), keittiötyöntekijä (1kpl)</w:t>
      </w:r>
      <w:bookmarkStart w:id="33" w:name="_Hlk65133875"/>
      <w:r>
        <w:t xml:space="preserve"> huoltomies (1kpl), virikeohjaaja (1kpl) sekä suurkeittiön henkilökunta. Vuorokohtainen henkilöstön riittävyys asiakasmäärän ja hoitoisuuden mukaan. </w:t>
      </w:r>
      <w:r w:rsidRPr="00EC52EA">
        <w:t xml:space="preserve"> </w:t>
      </w:r>
      <w:bookmarkEnd w:id="33"/>
      <w:r w:rsidRPr="00EC52EA">
        <w:t xml:space="preserve"> </w:t>
      </w:r>
      <w:r w:rsidRPr="00EC52EA">
        <w:rPr>
          <w:rFonts w:eastAsia="Arial" w:cs="Arial"/>
        </w:rPr>
        <w:t xml:space="preserve">  </w:t>
      </w:r>
    </w:p>
    <w:p w14:paraId="48FD3BD4" w14:textId="77777777" w:rsidR="00962DEB" w:rsidRPr="00A40714" w:rsidRDefault="00962DEB" w:rsidP="00962DEB">
      <w:pPr>
        <w:rPr>
          <w:b/>
          <w:bCs/>
        </w:rPr>
      </w:pPr>
      <w:r w:rsidRPr="00A40714">
        <w:rPr>
          <w:b/>
          <w:bCs/>
        </w:rPr>
        <w:t>Mitkä ovat sijaisten käytön periaatteet?</w:t>
      </w:r>
    </w:p>
    <w:p w14:paraId="35ED0CE2" w14:textId="77777777" w:rsidR="00962DEB" w:rsidRPr="0053033F" w:rsidRDefault="00962DEB" w:rsidP="00962DEB">
      <w:pPr>
        <w:spacing w:line="240" w:lineRule="auto"/>
        <w:jc w:val="both"/>
      </w:pPr>
      <w:r w:rsidRPr="0053033F">
        <w:t xml:space="preserve">Sijaisuuksiin pyritään saamaan koulutettua, tutkinnon suorittanutta henkilökuntaa tai sosiaali- ja terveysalan opiskelijoita. </w:t>
      </w:r>
    </w:p>
    <w:p w14:paraId="6213FDE9" w14:textId="77777777" w:rsidR="00962DEB" w:rsidRPr="0053033F" w:rsidRDefault="00962DEB" w:rsidP="00962DEB">
      <w:pPr>
        <w:jc w:val="both"/>
      </w:pPr>
      <w:r>
        <w:t xml:space="preserve">Sijaisten rekrytointi siten, että henkilöstömitoitus on riittävä. Oman henkilökunnan työvuorojen vaihtaminen työntekijän suostumuksella, mikäli äkilliseen tarpeeseen ei saada sijaista. </w:t>
      </w:r>
    </w:p>
    <w:p w14:paraId="3400BC3F" w14:textId="77777777" w:rsidR="00962DEB" w:rsidRPr="00170990" w:rsidRDefault="00962DEB" w:rsidP="00962DEB">
      <w:pPr>
        <w:rPr>
          <w:b/>
          <w:bCs/>
        </w:rPr>
      </w:pPr>
      <w:r w:rsidRPr="00170990">
        <w:rPr>
          <w:b/>
          <w:bCs/>
        </w:rPr>
        <w:t>Miten henkilöstövoimavarojen riittävyys varmistetaan?</w:t>
      </w:r>
    </w:p>
    <w:p w14:paraId="1B42863E" w14:textId="77777777" w:rsidR="00962DEB" w:rsidRPr="0053033F" w:rsidRDefault="00962DEB" w:rsidP="00962DEB">
      <w:pPr>
        <w:jc w:val="both"/>
      </w:pPr>
      <w:r w:rsidRPr="0053033F">
        <w:t xml:space="preserve">Riittävästi työhön tarvittaessa kutsuttavia sijaisia. </w:t>
      </w:r>
      <w:r>
        <w:t xml:space="preserve">Kehityskeskustelut, avoin työilmapiiri sekä tilanteiden yhdessä purkaminen. </w:t>
      </w:r>
    </w:p>
    <w:p w14:paraId="6224CBB1" w14:textId="77777777" w:rsidR="00962DEB" w:rsidRPr="00BE2705" w:rsidRDefault="00962DEB" w:rsidP="00962DEB">
      <w:pPr>
        <w:rPr>
          <w:b/>
          <w:bCs/>
        </w:rPr>
      </w:pPr>
      <w:bookmarkStart w:id="34" w:name="_Toc45556465"/>
      <w:r w:rsidRPr="00BE2705">
        <w:rPr>
          <w:b/>
          <w:bCs/>
        </w:rPr>
        <w:t>Miten varmistetaan vastuuhenkilöiden/lähiesihenkilöiden tehtävien organisointi siten, että lähiesimiestyöhön riittävästi aikaa?</w:t>
      </w:r>
    </w:p>
    <w:p w14:paraId="38A736F8" w14:textId="77777777" w:rsidR="00962DEB" w:rsidRPr="0053033F" w:rsidRDefault="00962DEB" w:rsidP="00962DEB">
      <w:pPr>
        <w:jc w:val="both"/>
      </w:pPr>
      <w:r w:rsidRPr="0053033F">
        <w:t>Lähiesi</w:t>
      </w:r>
      <w:r>
        <w:t>henkilön</w:t>
      </w:r>
      <w:r w:rsidRPr="0053033F">
        <w:t xml:space="preserve"> työajasta 50 % on esi</w:t>
      </w:r>
      <w:r>
        <w:t>henkilö</w:t>
      </w:r>
      <w:r w:rsidRPr="0053033F">
        <w:t>työtä</w:t>
      </w:r>
      <w:r>
        <w:t xml:space="preserve"> ja 50 % hallintoa</w:t>
      </w:r>
      <w:r w:rsidRPr="0053033F">
        <w:t>.</w:t>
      </w:r>
      <w:r w:rsidRPr="0053033F">
        <w:tab/>
      </w:r>
      <w:r w:rsidRPr="0053033F">
        <w:tab/>
      </w:r>
      <w:r w:rsidRPr="0053033F">
        <w:tab/>
      </w:r>
      <w:r w:rsidRPr="0053033F">
        <w:tab/>
      </w:r>
      <w:r w:rsidRPr="0053033F">
        <w:tab/>
      </w:r>
      <w:r w:rsidRPr="0053033F">
        <w:tab/>
      </w:r>
      <w:r w:rsidRPr="0053033F">
        <w:tab/>
      </w:r>
    </w:p>
    <w:p w14:paraId="01F490A1" w14:textId="77777777" w:rsidR="00962DEB" w:rsidRDefault="00962DEB" w:rsidP="00962DEB">
      <w:pPr>
        <w:rPr>
          <w:b/>
          <w:bCs/>
        </w:rPr>
      </w:pPr>
      <w:r w:rsidRPr="00D41D28">
        <w:rPr>
          <w:b/>
          <w:bCs/>
        </w:rPr>
        <w:t>Miten varmistetaan riittävä tuki- ja avustavissa työtehtävissä työskentelevien henkilöstön määrä?</w:t>
      </w:r>
    </w:p>
    <w:p w14:paraId="1E5D1D5F" w14:textId="77777777" w:rsidR="00962DEB" w:rsidRPr="00E76B33" w:rsidRDefault="00962DEB" w:rsidP="00962DEB">
      <w:r>
        <w:t xml:space="preserve">Hoitotyössä kaksi työntekijää avustavaa henkilöstöä. Yksikössä on oma siivousteknikko ja yhteisön alueella kaikkien yksiköiden yhteinen laitosmies. </w:t>
      </w:r>
    </w:p>
    <w:p w14:paraId="753C97C8" w14:textId="77777777" w:rsidR="00962DEB" w:rsidRPr="0053033F" w:rsidRDefault="00962DEB" w:rsidP="00962DEB">
      <w:pPr>
        <w:jc w:val="both"/>
      </w:pPr>
      <w:r w:rsidRPr="0053033F">
        <w:t xml:space="preserve">Matti ja Liisa Kodin </w:t>
      </w:r>
      <w:r>
        <w:t>virikeohjaajan toiminta arkisin päivittäin päivätoimintakeskus Muonalassa</w:t>
      </w:r>
      <w:r w:rsidRPr="0053033F">
        <w:t>. Valmistuskeittiössä ravitsemuspalveluiden koulutettu henkilökunta (suurtalouskokit).</w:t>
      </w:r>
    </w:p>
    <w:bookmarkEnd w:id="34"/>
    <w:p w14:paraId="1B295676" w14:textId="77777777" w:rsidR="00962DEB" w:rsidRPr="00962DEB" w:rsidRDefault="00962DEB" w:rsidP="00962DEB"/>
    <w:p w14:paraId="3C6F5090" w14:textId="02B9CB09" w:rsidR="008D3321" w:rsidRDefault="003F5B18" w:rsidP="003F5B18">
      <w:pPr>
        <w:pStyle w:val="Otsikko2"/>
      </w:pPr>
      <w:bookmarkStart w:id="35" w:name="_Toc191016549"/>
      <w:r>
        <w:t>Henkilöstön rekrytoinnin periaatteet</w:t>
      </w:r>
      <w:bookmarkEnd w:id="35"/>
    </w:p>
    <w:p w14:paraId="7CEDB665" w14:textId="77777777" w:rsidR="00962DEB" w:rsidRPr="005D1F27" w:rsidRDefault="00962DEB" w:rsidP="00962DEB">
      <w:pPr>
        <w:rPr>
          <w:b/>
          <w:bCs/>
        </w:rPr>
      </w:pPr>
      <w:r w:rsidRPr="005D1F27">
        <w:rPr>
          <w:b/>
          <w:bCs/>
        </w:rPr>
        <w:t>Mitkä ovat yksikön henkilökunnan rekrytointia koskevat periaatteet?</w:t>
      </w:r>
    </w:p>
    <w:p w14:paraId="467B46D0" w14:textId="77777777" w:rsidR="00962DEB" w:rsidRPr="00F73B4C" w:rsidRDefault="00962DEB" w:rsidP="00962DEB">
      <w:pPr>
        <w:spacing w:line="240" w:lineRule="auto"/>
        <w:jc w:val="both"/>
      </w:pPr>
      <w:r w:rsidRPr="00F73B4C">
        <w:rPr>
          <w:rFonts w:eastAsia="Arial" w:cs="Arial"/>
        </w:rPr>
        <w:t xml:space="preserve">Henkilökunnan rekrytoinnista määräaikaisiin ja toistaiseksi voimassa oleviin työsuhteisiin vastaa henkilöstöpäällikkö Maria Kuoppala. </w:t>
      </w:r>
    </w:p>
    <w:p w14:paraId="025878CD" w14:textId="77777777" w:rsidR="00962DEB" w:rsidRDefault="00962DEB" w:rsidP="00962DEB">
      <w:pPr>
        <w:spacing w:line="240" w:lineRule="auto"/>
        <w:jc w:val="both"/>
      </w:pPr>
      <w:r w:rsidRPr="00F73B4C">
        <w:rPr>
          <w:rFonts w:eastAsia="Arial" w:cs="Arial"/>
        </w:rPr>
        <w:t>Terveydenhuollon ammattilaisen kelpoisuus varmistetaan alkuperäisistä tutkinto- ja työtodistuksista sekä Valviran ylläpitämästä ammattilaisrekisteristä.</w:t>
      </w:r>
      <w:r w:rsidRPr="00F73B4C">
        <w:t xml:space="preserve"> </w:t>
      </w:r>
    </w:p>
    <w:p w14:paraId="6490ECE1" w14:textId="77777777" w:rsidR="00962DEB" w:rsidRPr="00230439" w:rsidRDefault="00962DEB" w:rsidP="00962DEB">
      <w:pPr>
        <w:rPr>
          <w:b/>
          <w:bCs/>
        </w:rPr>
      </w:pPr>
      <w:r w:rsidRPr="00230439">
        <w:rPr>
          <w:b/>
          <w:bCs/>
        </w:rPr>
        <w:lastRenderedPageBreak/>
        <w:t>Miten rekrytoinnissa otetaan huomioon erityisesti asiakkaiden kodeissa ja lasten kanssa työskentelevien soveltuvuus ja luotettavuus?</w:t>
      </w:r>
    </w:p>
    <w:p w14:paraId="26DC70A5" w14:textId="77777777" w:rsidR="00962DEB" w:rsidRDefault="00962DEB" w:rsidP="00962DEB">
      <w:pPr>
        <w:spacing w:line="240" w:lineRule="auto"/>
        <w:jc w:val="both"/>
        <w:rPr>
          <w:rFonts w:eastAsia="Arial" w:cs="Arial"/>
        </w:rPr>
      </w:pPr>
      <w:r w:rsidRPr="00E95159">
        <w:rPr>
          <w:rFonts w:eastAsia="Arial" w:cs="Arial"/>
        </w:rPr>
        <w:t xml:space="preserve">Rekrytoinnissa huomioidaan hakijan motivaatiota, ammattitaitoa ja soveltuvuutta </w:t>
      </w:r>
      <w:r>
        <w:rPr>
          <w:rFonts w:eastAsia="Arial" w:cs="Arial"/>
        </w:rPr>
        <w:t>mielenterveys</w:t>
      </w:r>
      <w:r w:rsidRPr="00E95159">
        <w:rPr>
          <w:rFonts w:eastAsia="Arial" w:cs="Arial"/>
        </w:rPr>
        <w:t xml:space="preserve"> työhön. Hakijoiden mahdolliset suositukset huomioidaan, vakituisessa työsuhteessa käytetään koeaikaa. </w:t>
      </w:r>
      <w:r>
        <w:rPr>
          <w:rFonts w:eastAsia="Arial" w:cs="Arial"/>
        </w:rPr>
        <w:t>Poutalan</w:t>
      </w:r>
      <w:r w:rsidRPr="00E95159">
        <w:rPr>
          <w:rFonts w:eastAsia="Arial" w:cs="Arial"/>
        </w:rPr>
        <w:t xml:space="preserve"> yksikössä ei työskennellä lasten kanssa, eikä asukkaiden omissa kodeissa, mutta työskennellään heidän omissa huoneissansa, joissa on heidän omaa omaisuuttansa. </w:t>
      </w:r>
    </w:p>
    <w:p w14:paraId="71DA3BE9" w14:textId="77777777" w:rsidR="00962DEB" w:rsidRPr="002C4A1B" w:rsidRDefault="00962DEB" w:rsidP="00962DEB">
      <w:r w:rsidRPr="00E95159">
        <w:rPr>
          <w:rFonts w:eastAsia="Arial" w:cs="Arial"/>
        </w:rPr>
        <w:t>Perehdytyksessä käydään lävitse asukkaiden itsemääräämisoikeutt</w:t>
      </w:r>
      <w:r>
        <w:rPr>
          <w:rFonts w:eastAsia="Arial" w:cs="Arial"/>
        </w:rPr>
        <w:t>a.</w:t>
      </w:r>
      <w:r w:rsidRPr="00E95159">
        <w:rPr>
          <w:rFonts w:eastAsia="Arial" w:cs="Arial"/>
        </w:rPr>
        <w:t xml:space="preserve"> Asukkaiden huoneissa työskentelyyn perehdytetään toimimaan kuten toimittaisiin asiakkaan omassa kodissa</w:t>
      </w:r>
    </w:p>
    <w:p w14:paraId="11CB3221" w14:textId="77777777" w:rsidR="00962DEB" w:rsidRPr="00962DEB" w:rsidRDefault="00962DEB" w:rsidP="00962DEB"/>
    <w:p w14:paraId="48DC6F49" w14:textId="7BE67B30" w:rsidR="003F5B18" w:rsidRDefault="003F5B18" w:rsidP="003F5B18">
      <w:pPr>
        <w:pStyle w:val="Otsikko2"/>
      </w:pPr>
      <w:bookmarkStart w:id="36" w:name="_Toc191016550"/>
      <w:r>
        <w:t>Kuvaus henkilöstön perehdyttämisestä ja täydennyskoulutuksesta</w:t>
      </w:r>
      <w:bookmarkEnd w:id="36"/>
    </w:p>
    <w:p w14:paraId="24F08BA2" w14:textId="77777777" w:rsidR="00962DEB" w:rsidRPr="006F3AE2" w:rsidRDefault="00962DEB" w:rsidP="00962DEB">
      <w:pPr>
        <w:rPr>
          <w:b/>
          <w:bCs/>
        </w:rPr>
      </w:pPr>
      <w:r w:rsidRPr="006F3AE2">
        <w:rPr>
          <w:b/>
          <w:bCs/>
        </w:rPr>
        <w:t xml:space="preserve">Miten huolehditaan työntekijöiden ja opiskelijoiden perehdytyksestä asiakastyöhön ja omavalvonnan toteuttamiseen? </w:t>
      </w:r>
    </w:p>
    <w:p w14:paraId="3B299B58" w14:textId="77777777" w:rsidR="00962DEB" w:rsidRDefault="00962DEB" w:rsidP="00962DEB">
      <w:pPr>
        <w:spacing w:line="276" w:lineRule="auto"/>
        <w:jc w:val="both"/>
      </w:pPr>
      <w:r w:rsidRPr="0053033F">
        <w:t>Käytössä</w:t>
      </w:r>
      <w:r>
        <w:t xml:space="preserve"> </w:t>
      </w:r>
      <w:r w:rsidRPr="0053033F">
        <w:t>on perehdyttämiskansio</w:t>
      </w:r>
      <w:r>
        <w:t xml:space="preserve"> sekä perehdytyssuunnitelma. </w:t>
      </w:r>
    </w:p>
    <w:p w14:paraId="46396279" w14:textId="77777777" w:rsidR="00962DEB" w:rsidRPr="0053033F" w:rsidRDefault="00962DEB" w:rsidP="00962DEB">
      <w:pPr>
        <w:spacing w:line="276" w:lineRule="auto"/>
        <w:jc w:val="both"/>
      </w:pPr>
      <w:r w:rsidRPr="0053033F">
        <w:t>Henkilöstön perehdyttäminen perehdyttämissuunnitelman ja toimenkuvan mukaan. Uudelle työntekijälle nimetään perehdyttämisvastaava, perehdyttämissuunnitelmaan kirjataan läpikäydyt asiat. Käytännön työhön perehdyttäminen parityöskentelynä perehdytysvuoroissa.</w:t>
      </w:r>
      <w:r>
        <w:t xml:space="preserve"> Lääkehoidon toteuttamista varten on lääkehoitosuunnitelma. </w:t>
      </w:r>
    </w:p>
    <w:p w14:paraId="22839E31" w14:textId="77777777" w:rsidR="00962DEB" w:rsidRPr="00B117BD" w:rsidRDefault="00962DEB" w:rsidP="00962DEB">
      <w:pPr>
        <w:rPr>
          <w:b/>
          <w:bCs/>
        </w:rPr>
      </w:pPr>
      <w:r w:rsidRPr="00B117BD">
        <w:rPr>
          <w:b/>
          <w:bCs/>
        </w:rPr>
        <w:t>Miten henkilökunnan täydennyskoulutus järjestetään?</w:t>
      </w:r>
    </w:p>
    <w:p w14:paraId="2E58764C" w14:textId="77777777" w:rsidR="00962DEB" w:rsidRPr="00880EC2" w:rsidRDefault="00962DEB" w:rsidP="00962DEB">
      <w:pPr>
        <w:spacing w:line="240" w:lineRule="auto"/>
        <w:jc w:val="both"/>
        <w:rPr>
          <w:rFonts w:eastAsia="Arial" w:cs="Arial"/>
        </w:rPr>
      </w:pPr>
      <w:r>
        <w:t xml:space="preserve">Poutalan yksikön täydennyskoulutus pohjautuu toiminnan kehittämiseen, lakisääteisiin koulutuksiin tai suositusten mukaisiin koulutuksiin sekä esiin tulleisiin osaamisen alueiden kehittämiseen. </w:t>
      </w:r>
      <w:r w:rsidRPr="00880EC2">
        <w:t xml:space="preserve"> Täydennyskoulutus yksikön osaamistarpeiden ja työntekijöiden henkilökohtaisen kehittymissuunnitelman mukaisesti. Vuosittain kehityskeskustelu </w:t>
      </w:r>
      <w:r w:rsidRPr="00880EC2">
        <w:rPr>
          <w:rFonts w:eastAsia="Arial" w:cs="Arial"/>
        </w:rPr>
        <w:t xml:space="preserve">tarkistetaan yhdessä jokaisen työntekijän koulutustarve ja tehdään suunnitelma koulutusten toteuttamiselle. Kehityskeskustelut järjestetään alkuvuodesta. </w:t>
      </w:r>
      <w:r w:rsidRPr="00880EC2">
        <w:t xml:space="preserve"> joissa kartoitetaan mm. osaamista suhteessa osaamisvaatimuksiin.</w:t>
      </w:r>
      <w:r w:rsidRPr="00880EC2">
        <w:rPr>
          <w:lang w:val="en-US"/>
        </w:rPr>
        <w:t> </w:t>
      </w:r>
      <w:r w:rsidRPr="00880EC2">
        <w:rPr>
          <w:lang w:val="en-US"/>
        </w:rPr>
        <w:t> </w:t>
      </w:r>
      <w:r w:rsidRPr="00880EC2">
        <w:rPr>
          <w:lang w:val="en-US"/>
        </w:rPr>
        <w:t> </w:t>
      </w:r>
      <w:r w:rsidRPr="00880EC2">
        <w:rPr>
          <w:lang w:val="en-US"/>
        </w:rPr>
        <w:t> </w:t>
      </w:r>
      <w:r w:rsidRPr="00880EC2">
        <w:rPr>
          <w:rFonts w:eastAsia="Arial" w:cs="Arial"/>
        </w:rPr>
        <w:t xml:space="preserve"> </w:t>
      </w:r>
    </w:p>
    <w:p w14:paraId="13B10110" w14:textId="77777777" w:rsidR="00962DEB" w:rsidRPr="00962DEB" w:rsidRDefault="00962DEB" w:rsidP="00962DEB"/>
    <w:p w14:paraId="2408A20A" w14:textId="06852BD0" w:rsidR="003F5B18" w:rsidRDefault="003F5B18" w:rsidP="003F5B18">
      <w:pPr>
        <w:pStyle w:val="Otsikko2"/>
      </w:pPr>
      <w:bookmarkStart w:id="37" w:name="_Toc191016551"/>
      <w:r>
        <w:t>Henkilökunnan ilmoitusvelvollisuus</w:t>
      </w:r>
      <w:bookmarkEnd w:id="37"/>
    </w:p>
    <w:p w14:paraId="44DBBEF1" w14:textId="5CE17690" w:rsidR="00962DEB" w:rsidRDefault="00962DEB" w:rsidP="00962DEB">
      <w:pPr>
        <w:jc w:val="both"/>
      </w:pPr>
      <w:r>
        <w:t>Sosiaalihuoltolaissa (1301/2014) säädetään työntekijän velvollisuudesta (</w:t>
      </w:r>
      <w:r w:rsidR="00ED7BD1">
        <w:t>2</w:t>
      </w:r>
      <w:r w:rsidR="00676E53">
        <w:t>9</w:t>
      </w:r>
      <w:r>
        <w:t>§) tehdä ilmoitus havaitsemastaan epäkohdasta tai epäkohdan uhasta, joka liittyy asiakkaan sosiaalihuollon toteuttamiseen. Ilmoitusvelvollisuuden toteuttamisesta on laadittava toimintayksikölle ohjeet, jotka ovat osa omavalvontasuunnitelmaa. Laissa korostetaan, ettei ilmoituksen tehneeseen henkilöön saa kohdistaa kielteisiä vastatoimia ilmoituksen seurauksena.</w:t>
      </w:r>
    </w:p>
    <w:p w14:paraId="3D38EEC7" w14:textId="77777777" w:rsidR="00962DEB" w:rsidRDefault="00962DEB" w:rsidP="00962DEB">
      <w:pPr>
        <w:jc w:val="both"/>
      </w:pPr>
      <w:r>
        <w:t>Ilmoituksen vastaanottaneen tulee käynnistää toimet epäkohdan tai sen uhan poistamiseksi ja ellei niin tehdä, ilmoituksen tekijän on ilmoitettava asiasta aluehallintovirastolle. Yksikön omavalvonnassa on määritelty, miten riskienhallinnan prosessissa epäkohtiin liittyvät korjaavat toimenpiteet toteutetaan.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4C2D3038" w14:textId="77777777" w:rsidR="00962DEB" w:rsidRPr="00DB3282" w:rsidRDefault="00962DEB" w:rsidP="00962DEB">
      <w:pPr>
        <w:rPr>
          <w:b/>
          <w:bCs/>
        </w:rPr>
      </w:pPr>
      <w:r w:rsidRPr="00DB3282">
        <w:rPr>
          <w:b/>
          <w:bCs/>
        </w:rPr>
        <w:t>Miten henkilökunnan velvollisuus tehdä ilmoitus asiakkaan palveluun liittyvistä epäkohdista tai niiden uhista on järjestetty ja miten epäkohtailmoitukset käsitellään sekä tiedot siitä, miten korjaavat toimenpiteet toteutetaan yksikön omavalvonnassa</w:t>
      </w:r>
      <w:r>
        <w:rPr>
          <w:b/>
          <w:bCs/>
        </w:rPr>
        <w:t>.</w:t>
      </w:r>
    </w:p>
    <w:p w14:paraId="7C9FABB5" w14:textId="77777777" w:rsidR="00962DEB" w:rsidRPr="00AD177F" w:rsidRDefault="00962DEB" w:rsidP="00962DEB">
      <w:r w:rsidRPr="0053033F">
        <w:t xml:space="preserve">Ilmoitusvelvollisuus nostetaan säännöllisesti esille yksikön sisäisissä palavereissa. Henkilökunta on tietoinen ilmoitusvelvollisuudesta ja ” Ilmoitus asiakkaan epäasiallisesta kohtelusta tai sen uhasta” </w:t>
      </w:r>
      <w:r>
        <w:t>.</w:t>
      </w:r>
      <w:r w:rsidRPr="0053033F">
        <w:t xml:space="preserve">  Epäkohdat analysoidaan, korjaavat toimenpiteet otetaan välittömästi käyttöön ja suunnitellaan toimenpiteet, joilla vastaavat tilanteet voidaan välttää ennalta.</w:t>
      </w:r>
      <w:r w:rsidRPr="0053033F">
        <w:tab/>
      </w:r>
      <w:r w:rsidRPr="0053033F">
        <w:tab/>
      </w:r>
    </w:p>
    <w:p w14:paraId="41852706" w14:textId="77777777" w:rsidR="00962DEB" w:rsidRPr="00962DEB" w:rsidRDefault="00962DEB" w:rsidP="00962DEB"/>
    <w:p w14:paraId="01D07286" w14:textId="3B79F2D2" w:rsidR="003F5B18" w:rsidRDefault="003F5B18" w:rsidP="003F5B18">
      <w:pPr>
        <w:pStyle w:val="Otsikko2"/>
      </w:pPr>
      <w:bookmarkStart w:id="38" w:name="_Toc191016552"/>
      <w:r>
        <w:t>Toimitilat</w:t>
      </w:r>
      <w:bookmarkEnd w:id="38"/>
    </w:p>
    <w:p w14:paraId="4EB08B0E" w14:textId="77777777" w:rsidR="00962DEB" w:rsidRPr="00EC59E3" w:rsidRDefault="00962DEB" w:rsidP="00962DEB">
      <w:pPr>
        <w:pStyle w:val="pf0"/>
        <w:spacing w:line="276" w:lineRule="auto"/>
        <w:jc w:val="both"/>
      </w:pPr>
      <w:r w:rsidRPr="00EC59E3">
        <w:t xml:space="preserve">Asunnot ovat yksiöitä ja kaksioita, huoneistot ovat kooltaan </w:t>
      </w:r>
      <w:r>
        <w:t xml:space="preserve">14-30 m². Huoneistot ovat ainoastaan tilan vuokranneen asiakkaan käytössä. Sovitusti omaiset voivat myös yöpyä läheisensä luona, omaisilla on mahdollisuus majoittua rivitalossa sijaitsevassa vierashuoneessa. Asiakas maksaa huoneesta vuokraa ja siitä tehdään vuokrasopimus. Asiakkailla on käytössä yhteiset ruokailu-ja oleskelutilat. Asiakkailla on mahdollisuus saunomiseen viikottain, saunan yhteydessä sijaitsee pyykkitupa. </w:t>
      </w:r>
    </w:p>
    <w:p w14:paraId="65D36E67" w14:textId="77777777" w:rsidR="00962DEB" w:rsidRDefault="00962DEB" w:rsidP="00962DEB">
      <w:pPr>
        <w:pStyle w:val="pf0"/>
        <w:spacing w:line="276" w:lineRule="auto"/>
        <w:jc w:val="both"/>
        <w:rPr>
          <w:rFonts w:ascii="Trebuchet MS" w:hAnsi="Trebuchet MS" w:cs="Arial"/>
        </w:rPr>
      </w:pPr>
      <w:r w:rsidRPr="00FD11DC">
        <w:rPr>
          <w:rFonts w:ascii="Trebuchet MS" w:hAnsi="Trebuchet MS" w:cs="Arial"/>
        </w:rPr>
        <w:t xml:space="preserve"> </w:t>
      </w:r>
    </w:p>
    <w:p w14:paraId="7B3F48D8" w14:textId="77777777" w:rsidR="00962DEB" w:rsidRPr="00DF384B" w:rsidRDefault="00962DEB" w:rsidP="00962DEB">
      <w:pPr>
        <w:pStyle w:val="pf0"/>
        <w:spacing w:line="276" w:lineRule="auto"/>
        <w:jc w:val="both"/>
      </w:pPr>
      <w:r w:rsidRPr="00DF384B">
        <w:t xml:space="preserve">Viikko-ohjelmaan sisältyy joka päivä viriketuokioita  yksikön työntekijöiden ohjaamina. </w:t>
      </w:r>
      <w:r>
        <w:t xml:space="preserve"> Päivätoiminnan tilat sijaitsevat pihapiirissä jossa arkisin on toimintaa klo 8-16. Viriketoimintaan on päiväkohtainen ohjelma jota muokataan vuosikellon mukaan, esiintyjien ja erilaisten juhlapäivien mukaan.  Kerran kuukaudessa seurakunta järjestää ehtoollishartauden. </w:t>
      </w:r>
    </w:p>
    <w:p w14:paraId="45DA8818" w14:textId="77777777" w:rsidR="00962DEB" w:rsidRDefault="00962DEB" w:rsidP="00962DEB">
      <w:pPr>
        <w:pStyle w:val="pf0"/>
        <w:spacing w:line="276" w:lineRule="auto"/>
        <w:jc w:val="both"/>
        <w:rPr>
          <w:rStyle w:val="cf01"/>
          <w:rFonts w:ascii="Trebuchet MS" w:hAnsi="Trebuchet MS" w:cs="Arial"/>
        </w:rPr>
      </w:pPr>
    </w:p>
    <w:p w14:paraId="6BA3E3D9" w14:textId="77777777" w:rsidR="00962DEB" w:rsidRPr="00105F57" w:rsidRDefault="00962DEB" w:rsidP="00962DEB">
      <w:r w:rsidRPr="00105F57">
        <w:rPr>
          <w:rStyle w:val="cf01"/>
          <w:rFonts w:ascii="Times New Roman" w:hAnsi="Times New Roman" w:cs="Times New Roman"/>
          <w:b/>
          <w:bCs/>
          <w:sz w:val="24"/>
          <w:szCs w:val="24"/>
        </w:rPr>
        <w:t>Toimitilojen ylläpitoa, huoltoa sekä epäkohtailmoituksia ja tiedonkulkua koskevat menettelyt:</w:t>
      </w:r>
      <w:r w:rsidRPr="00105F57">
        <w:rPr>
          <w:rStyle w:val="cf01"/>
          <w:rFonts w:ascii="Times New Roman" w:hAnsi="Times New Roman" w:cs="Times New Roman"/>
          <w:sz w:val="24"/>
          <w:szCs w:val="24"/>
        </w:rPr>
        <w:t xml:space="preserve"> Palvelutoimintaan käytettävän kiinteistön pitkäjänteisestä ylläpidosta vastaa laitosmies. Henkilökunnalla on velvollisuus ilmoittaa riskeistä, rikkoontuneista tavaroista, esineistä, laitteista.  As</w:t>
      </w:r>
      <w:r>
        <w:rPr>
          <w:rStyle w:val="cf01"/>
          <w:rFonts w:ascii="Times New Roman" w:hAnsi="Times New Roman" w:cs="Times New Roman"/>
          <w:sz w:val="24"/>
          <w:szCs w:val="24"/>
        </w:rPr>
        <w:t>ia</w:t>
      </w:r>
      <w:r w:rsidRPr="00105F57">
        <w:rPr>
          <w:rStyle w:val="cf01"/>
          <w:rFonts w:ascii="Times New Roman" w:hAnsi="Times New Roman" w:cs="Times New Roman"/>
          <w:sz w:val="24"/>
          <w:szCs w:val="24"/>
        </w:rPr>
        <w:t xml:space="preserve">kkaan henkilökohtaisten apuvälineiden kunnosta </w:t>
      </w:r>
      <w:r>
        <w:rPr>
          <w:rStyle w:val="cf01"/>
          <w:rFonts w:ascii="Times New Roman" w:hAnsi="Times New Roman" w:cs="Times New Roman"/>
          <w:sz w:val="24"/>
          <w:szCs w:val="24"/>
        </w:rPr>
        <w:t xml:space="preserve">ja määräaikaishuollosta vastaa omahoitaja ja vuorossa olevat hoitajat. Rikkoutuneet apuvälineet vaihdetaan ehjiin viipymättä. Laitosmies huolehtii hoivasänkyjen säännölliset, vuosittaiset huollot ja tilaa tarvittaessa huollon rikkoontuneelle sängylle. </w:t>
      </w:r>
    </w:p>
    <w:p w14:paraId="4B435839" w14:textId="77777777" w:rsidR="00962DEB" w:rsidRPr="00962DEB" w:rsidRDefault="00962DEB" w:rsidP="00962DEB"/>
    <w:p w14:paraId="53CC91AC" w14:textId="50155A30" w:rsidR="003F5B18" w:rsidRDefault="003F5B18" w:rsidP="003F5B18">
      <w:pPr>
        <w:pStyle w:val="Otsikko2"/>
      </w:pPr>
      <w:bookmarkStart w:id="39" w:name="_Toc191016553"/>
      <w:r>
        <w:t>Siivous ja pyykkihuolto</w:t>
      </w:r>
      <w:bookmarkEnd w:id="39"/>
    </w:p>
    <w:p w14:paraId="3A80DF41" w14:textId="77777777" w:rsidR="00962DEB" w:rsidRDefault="00962DEB" w:rsidP="00962DEB">
      <w:pPr>
        <w:jc w:val="both"/>
        <w:rPr>
          <w:rFonts w:eastAsia="Arial" w:cs="Arial"/>
        </w:rPr>
      </w:pPr>
      <w:r>
        <w:rPr>
          <w:rFonts w:eastAsia="Arial" w:cs="Arial"/>
        </w:rPr>
        <w:t xml:space="preserve">Yksikössä on oma siivousteknikko, joka vastaa yleistentilojen ja wc-tilojen siivouksesta. Ruokailutilat siivotaan päivittäin, kuten myös muut yleiset tilat. </w:t>
      </w:r>
      <w:r w:rsidRPr="00D00C6F">
        <w:rPr>
          <w:rFonts w:eastAsia="Arial" w:cs="Arial"/>
        </w:rPr>
        <w:t xml:space="preserve"> </w:t>
      </w:r>
      <w:r>
        <w:rPr>
          <w:rFonts w:eastAsia="Arial" w:cs="Arial"/>
        </w:rPr>
        <w:t>H</w:t>
      </w:r>
      <w:r w:rsidRPr="00D00C6F">
        <w:rPr>
          <w:rFonts w:eastAsia="Arial" w:cs="Arial"/>
        </w:rPr>
        <w:t>enkilökunnan tilat siivotaan viikoittain.</w:t>
      </w:r>
      <w:r>
        <w:rPr>
          <w:rFonts w:eastAsia="Arial" w:cs="Arial"/>
        </w:rPr>
        <w:t xml:space="preserve"> Asiakkaat siivoavat omat asuntonsa itsenäisesti tai henkilökunnan avustuksella. </w:t>
      </w:r>
    </w:p>
    <w:p w14:paraId="7D018E4F" w14:textId="77777777" w:rsidR="00962DEB" w:rsidRPr="00D00C6F" w:rsidRDefault="00962DEB" w:rsidP="00962DEB">
      <w:pPr>
        <w:jc w:val="both"/>
      </w:pPr>
      <w:r>
        <w:rPr>
          <w:rFonts w:eastAsia="Arial" w:cs="Arial"/>
        </w:rPr>
        <w:t xml:space="preserve">Pesutuvalla on yksi pesukone ja yksi kuivausrumpu. Pyykeistä vastaa henkilökunta sekä asiakkaat pesevät itsenäisesti pyykkiä ja ohjattuina. </w:t>
      </w:r>
    </w:p>
    <w:p w14:paraId="3FBD7AC3" w14:textId="77777777" w:rsidR="00962DEB" w:rsidRDefault="00962DEB" w:rsidP="00962DEB">
      <w:pPr>
        <w:jc w:val="both"/>
        <w:rPr>
          <w:rFonts w:eastAsia="Arial" w:cs="Arial"/>
        </w:rPr>
      </w:pPr>
      <w:r w:rsidRPr="00D00C6F">
        <w:rPr>
          <w:rFonts w:eastAsia="Arial" w:cs="Arial"/>
        </w:rPr>
        <w:t>Henkilökunnan suojavaatteille on oma pesukone</w:t>
      </w:r>
      <w:r>
        <w:rPr>
          <w:rFonts w:eastAsia="Arial" w:cs="Arial"/>
        </w:rPr>
        <w:t xml:space="preserve"> pukuhuoneessa</w:t>
      </w:r>
      <w:r w:rsidRPr="00D00C6F">
        <w:rPr>
          <w:rFonts w:eastAsia="Arial" w:cs="Arial"/>
        </w:rPr>
        <w:t>. Henkilökunnan suojavaatteita vaihdetaan ja pestään päivittäin.</w:t>
      </w:r>
    </w:p>
    <w:p w14:paraId="3E912FBF" w14:textId="1F1C62FB" w:rsidR="008E4C91" w:rsidRPr="00962DEB" w:rsidRDefault="00962DEB" w:rsidP="00954330">
      <w:pPr>
        <w:jc w:val="both"/>
      </w:pPr>
      <w:r>
        <w:rPr>
          <w:rFonts w:eastAsia="Arial" w:cs="Arial"/>
        </w:rPr>
        <w:t xml:space="preserve">Infektioasiakkaiden pyykit pestään aina erillään ja käsitellään asianmukaisesti. </w:t>
      </w:r>
    </w:p>
    <w:p w14:paraId="3792C34F" w14:textId="6C3B4779" w:rsidR="003F5B18" w:rsidRDefault="003F5B18" w:rsidP="003F5B18">
      <w:pPr>
        <w:pStyle w:val="Otsikko2"/>
      </w:pPr>
      <w:bookmarkStart w:id="40" w:name="_Toc191016554"/>
      <w:r>
        <w:t>Teknologiset ratkaisut</w:t>
      </w:r>
      <w:bookmarkEnd w:id="40"/>
    </w:p>
    <w:p w14:paraId="6685315C" w14:textId="77777777" w:rsidR="008E4C91" w:rsidRPr="00F86CF3" w:rsidRDefault="008E4C91" w:rsidP="008E4C91">
      <w:pPr>
        <w:rPr>
          <w:b/>
          <w:bCs/>
        </w:rPr>
      </w:pPr>
      <w:r w:rsidRPr="00F86CF3">
        <w:rPr>
          <w:b/>
          <w:bCs/>
        </w:rPr>
        <w:t>Mitä kulunvalvontaan ja asiakkaiden omaan käyttöön tarkoitettuja teknologisia ratkaisuja yksiköllä on käytössään?</w:t>
      </w:r>
    </w:p>
    <w:p w14:paraId="1EC3847E" w14:textId="77777777" w:rsidR="008E4C91" w:rsidRPr="0053033F" w:rsidRDefault="008E4C91" w:rsidP="008E4C91">
      <w:pPr>
        <w:jc w:val="both"/>
      </w:pPr>
      <w:r>
        <w:t xml:space="preserve">Yksikkö Poutalan hoitajien toimistossa sijaitsee valvontakameroiden tallennin ja näyttö. Niihin liitetyt kamerat kuvaavat Matti ja Liisa kodin ulkoalueita sekä sisätiloja.  </w:t>
      </w:r>
      <w:r w:rsidRPr="0053033F">
        <w:t xml:space="preserve"> </w:t>
      </w:r>
      <w:r>
        <w:t xml:space="preserve">Kameravalvonnan perusteet ja rekisteriote päivitetty toukokuussa 2024, kameravalvontaa ei suoriteta yksikön yhteisissä tiloissa. </w:t>
      </w:r>
    </w:p>
    <w:p w14:paraId="4DBEA918" w14:textId="77777777" w:rsidR="008E4C91" w:rsidRDefault="008E4C91" w:rsidP="008E4C91">
      <w:pPr>
        <w:jc w:val="both"/>
      </w:pPr>
      <w:r>
        <w:t>A</w:t>
      </w:r>
      <w:r w:rsidRPr="0053033F">
        <w:t>utomaattinen</w:t>
      </w:r>
      <w:r>
        <w:t xml:space="preserve"> </w:t>
      </w:r>
      <w:r w:rsidRPr="0053033F">
        <w:t>palohälytys- ja sprinklausjärjestelmä, tulipalotilanteissa</w:t>
      </w:r>
      <w:r>
        <w:t xml:space="preserve">. </w:t>
      </w:r>
      <w:r w:rsidRPr="0053033F">
        <w:t xml:space="preserve"> Palohälytysjärjestelmän testaus 1xkk</w:t>
      </w:r>
      <w:r>
        <w:t xml:space="preserve"> laitosmiesten toimesta</w:t>
      </w:r>
      <w:r w:rsidRPr="0053033F">
        <w:t xml:space="preserve">. </w:t>
      </w:r>
    </w:p>
    <w:p w14:paraId="2669D6F6" w14:textId="77777777" w:rsidR="008E4C91" w:rsidRDefault="008E4C91" w:rsidP="008E4C91">
      <w:pPr>
        <w:jc w:val="both"/>
      </w:pPr>
      <w:r>
        <w:t xml:space="preserve">Poutalan yksikön molemmissa ulko-ovissa on magneettikytkin joka laukaisee hälyttimen kulunvalvonnan, joka antaa hälytyksen jos ulko-ovesta kuljetaan klo 21.30-5.45 välisenä aikana. Hälytys kuitataan kulunvalvonnan päälaitteesta. Asiakkaan käytössä voi olla hälyranneke, hälytys tulee erilliseen vastaanottimeen. </w:t>
      </w:r>
    </w:p>
    <w:p w14:paraId="4F911006" w14:textId="77777777" w:rsidR="008E4C91" w:rsidRPr="0053033F" w:rsidRDefault="008E4C91" w:rsidP="008E4C91">
      <w:pPr>
        <w:jc w:val="both"/>
      </w:pPr>
    </w:p>
    <w:p w14:paraId="0B20A7C6" w14:textId="77777777" w:rsidR="008E4C91" w:rsidRDefault="008E4C91" w:rsidP="008E4C91">
      <w:pPr>
        <w:rPr>
          <w:b/>
          <w:bCs/>
        </w:rPr>
      </w:pPr>
      <w:r w:rsidRPr="00F37441">
        <w:rPr>
          <w:b/>
          <w:bCs/>
        </w:rPr>
        <w:t>Miten asiakkaiden henkilökohtaisessa käytössä olevien turva- ja kutsulaitteiden toimivuus ja hälytyksiin vastaaminen varmistetaan?</w:t>
      </w:r>
    </w:p>
    <w:p w14:paraId="7ED1187D" w14:textId="77777777" w:rsidR="008E4C91" w:rsidRPr="0058253F" w:rsidRDefault="008E4C91" w:rsidP="008E4C91">
      <w:r>
        <w:t xml:space="preserve">Turvarannekkeen hälytys tulee erilliseen keskuslaitteeseen joka on hoitajalla. Mikäli asiakas tai henkilökunta havaitsee ongelmia laitteiden toiminnassa, otetaan yhteyttä huoltomieheen. Keskuslaite ilmoittaa pattereiden loppumisen. </w:t>
      </w:r>
    </w:p>
    <w:p w14:paraId="36A57124" w14:textId="77777777" w:rsidR="008E4C91" w:rsidRPr="0053033F" w:rsidRDefault="008E4C91" w:rsidP="008E4C91">
      <w:pPr>
        <w:jc w:val="both"/>
      </w:pPr>
      <w:r w:rsidRPr="0053033F">
        <w:t>Asukkaiden yksilöllisesti huomioitavat turvallisuustekijät käsitellään hoitajien ja omaisten kanssa.</w:t>
      </w:r>
      <w:r w:rsidRPr="0053033F">
        <w:rPr>
          <w:lang w:val="en-US"/>
        </w:rPr>
        <w:t> </w:t>
      </w:r>
      <w:r w:rsidRPr="0053033F">
        <w:rPr>
          <w:lang w:val="en-US"/>
        </w:rPr>
        <w:t> </w:t>
      </w:r>
      <w:r w:rsidRPr="0053033F">
        <w:rPr>
          <w:lang w:val="en-US"/>
        </w:rPr>
        <w:t> </w:t>
      </w:r>
      <w:r w:rsidRPr="0053033F">
        <w:rPr>
          <w:lang w:val="en-US"/>
        </w:rPr>
        <w:t> </w:t>
      </w:r>
    </w:p>
    <w:p w14:paraId="03F24421" w14:textId="77777777" w:rsidR="008E4C91" w:rsidRPr="002D7023" w:rsidRDefault="008E4C91" w:rsidP="008E4C91">
      <w:pPr>
        <w:rPr>
          <w:b/>
          <w:bCs/>
        </w:rPr>
      </w:pPr>
      <w:r w:rsidRPr="002D7023">
        <w:rPr>
          <w:b/>
          <w:bCs/>
        </w:rPr>
        <w:t>Turva- ja kutsulaitteiden toimintavarmuudesta vastaavan henkilön nimi ja yhteystiedot?</w:t>
      </w:r>
    </w:p>
    <w:p w14:paraId="002C557F" w14:textId="77777777" w:rsidR="008E4C91" w:rsidRDefault="008E4C91" w:rsidP="008E4C91">
      <w:pPr>
        <w:jc w:val="both"/>
      </w:pPr>
      <w:r w:rsidRPr="00945D96">
        <w:t xml:space="preserve">Laitosmies </w:t>
      </w:r>
      <w:r>
        <w:t>Jussi Teittinen</w:t>
      </w:r>
      <w:r w:rsidRPr="00945D96">
        <w:t xml:space="preserve">, Matti ja Liisa Koti, </w:t>
      </w:r>
      <w:r>
        <w:t>Kontiopuisto 36</w:t>
      </w:r>
      <w:r w:rsidRPr="00945D96">
        <w:t>, 761</w:t>
      </w:r>
      <w:r>
        <w:t>20</w:t>
      </w:r>
      <w:r w:rsidRPr="00945D96">
        <w:t xml:space="preserve"> Pieksämäki, puh. 040</w:t>
      </w:r>
      <w:r>
        <w:t> 5675583</w:t>
      </w:r>
    </w:p>
    <w:p w14:paraId="58D9DE0F" w14:textId="77777777" w:rsidR="008E4C91" w:rsidRPr="008E4C91" w:rsidRDefault="008E4C91" w:rsidP="008E4C91"/>
    <w:p w14:paraId="0566F573" w14:textId="604E8901" w:rsidR="003F5B18" w:rsidRDefault="003F5B18" w:rsidP="003F5B18">
      <w:pPr>
        <w:pStyle w:val="Otsikko2"/>
      </w:pPr>
      <w:bookmarkStart w:id="41" w:name="_Toc191016555"/>
      <w:r>
        <w:t>Terveydenhuollon laitteet ja tarvikkeet</w:t>
      </w:r>
      <w:bookmarkEnd w:id="41"/>
    </w:p>
    <w:p w14:paraId="418A34DA" w14:textId="77777777" w:rsidR="008E4C91" w:rsidRPr="009F7282" w:rsidRDefault="008E4C91" w:rsidP="008E4C91">
      <w:pPr>
        <w:rPr>
          <w:b/>
          <w:bCs/>
        </w:rPr>
      </w:pPr>
      <w:r w:rsidRPr="009F7282">
        <w:rPr>
          <w:b/>
          <w:bCs/>
        </w:rPr>
        <w:t>Miten varmistetaan asiakkaiden tarvitsemien apuvälineiden ja terveydenhuollon laitteiden hankinnan, käytön ohjauksen ja huollon asianmukainen toteutuminen?</w:t>
      </w:r>
    </w:p>
    <w:p w14:paraId="6E1A61C4" w14:textId="77777777" w:rsidR="008E4C91" w:rsidRDefault="008E4C91" w:rsidP="008E4C91">
      <w:pPr>
        <w:spacing w:line="240" w:lineRule="auto"/>
        <w:jc w:val="both"/>
      </w:pPr>
      <w:r>
        <w:t xml:space="preserve">Poutalan yksikön </w:t>
      </w:r>
      <w:r w:rsidRPr="00945D96">
        <w:t xml:space="preserve"> henkilökunta selvittää asiakkaan apuvälinetarpeen ja on yhteydessä kotikunnan apuvälinekeskukseen, josta tarpeelliset apuvälineet saadaan lainaksi. Käytön ohjaus apuvälineen toimittajalta ja/tai henkilökunnalta. Huolto apuvälineen toimittajan ohjeiden mukaisesti, tarkistetaan vuosittain ja huolto tarpeen mukaan.</w:t>
      </w:r>
    </w:p>
    <w:p w14:paraId="05257C7D" w14:textId="77777777" w:rsidR="008E4C91" w:rsidRPr="00F02988" w:rsidRDefault="008E4C91" w:rsidP="008E4C91">
      <w:pPr>
        <w:spacing w:line="240" w:lineRule="auto"/>
        <w:jc w:val="both"/>
      </w:pPr>
      <w:r>
        <w:t xml:space="preserve">Sähkösäätöiset sairaalasängyt ovat Matti ja Liisa Kodin omaisuutta ja vapaasti näitä tarvitsevien käytettävissä. Laitetoimittajan huolto vastaa säännöllisestä tarkistamisesta ja korjaamisesta. Huolto ja korjausten ajankohdat kirjataan. Näistä huolehtii laitosmies. </w:t>
      </w:r>
    </w:p>
    <w:p w14:paraId="0A258AA0" w14:textId="77777777" w:rsidR="008E4C91" w:rsidRPr="00F02988" w:rsidRDefault="008E4C91" w:rsidP="008E4C91">
      <w:pPr>
        <w:spacing w:line="240" w:lineRule="auto"/>
        <w:jc w:val="both"/>
      </w:pPr>
      <w:r>
        <w:t>Tutkimuksissa</w:t>
      </w:r>
      <w:r w:rsidRPr="00F02988">
        <w:t xml:space="preserve"> käytettävissä CRP-mittari, stetoskooppi, pulssioksimetri, kuumemittari ja verenpainemittarit. Näiden kalibrointi ja kontrollointi tapahtuu laitetoimittajan antamin ohjein, tulokset kirjataan.</w:t>
      </w:r>
    </w:p>
    <w:p w14:paraId="5D43CCFA" w14:textId="77777777" w:rsidR="008E4C91" w:rsidRPr="00F02988" w:rsidRDefault="008E4C91" w:rsidP="008E4C91">
      <w:pPr>
        <w:spacing w:line="240" w:lineRule="auto"/>
        <w:jc w:val="both"/>
      </w:pPr>
      <w:r w:rsidRPr="00F02988">
        <w:t>Diabeetikkojen verensokerimittarit ovat oman hyvinvointialueen toimittamia. Jokaisella henkilökohtaiset verensokerimittarit</w:t>
      </w:r>
      <w:r>
        <w:t>.</w:t>
      </w:r>
    </w:p>
    <w:p w14:paraId="0D1B7D26" w14:textId="77777777" w:rsidR="008E4C91" w:rsidRPr="005B1B9C" w:rsidRDefault="008E4C91" w:rsidP="008E4C91">
      <w:pPr>
        <w:rPr>
          <w:b/>
          <w:bCs/>
          <w:i/>
          <w:iCs/>
        </w:rPr>
      </w:pPr>
      <w:r w:rsidRPr="00AE7EAF">
        <w:rPr>
          <w:b/>
          <w:bCs/>
        </w:rPr>
        <w:t>Miten varmistetaan, että terveydenhuollon laitteista ja tarvikkeista tehdä</w:t>
      </w:r>
      <w:r>
        <w:rPr>
          <w:b/>
          <w:bCs/>
        </w:rPr>
        <w:t>än asianmukaiset vaaratilanneilmoitukset?</w:t>
      </w:r>
    </w:p>
    <w:p w14:paraId="729CC49D" w14:textId="77777777" w:rsidR="008E4C91" w:rsidRPr="001D77BD" w:rsidRDefault="008E4C91" w:rsidP="008E4C91">
      <w:pPr>
        <w:pStyle w:val="Arial9"/>
        <w:jc w:val="both"/>
        <w:rPr>
          <w:rFonts w:ascii="Times New Roman" w:hAnsi="Times New Roman" w:cs="Times New Roman"/>
        </w:rPr>
      </w:pPr>
      <w:r w:rsidRPr="001D77BD">
        <w:rPr>
          <w:rFonts w:ascii="Times New Roman" w:hAnsi="Times New Roman" w:cs="Times New Roman"/>
          <w:sz w:val="24"/>
          <w:szCs w:val="24"/>
        </w:rPr>
        <w:t xml:space="preserve">Terveydenhuollon laitteiden vaaratilanteista tehdään ilmoitus Fimealle. </w:t>
      </w:r>
      <w:r w:rsidRPr="001D77BD">
        <w:rPr>
          <w:rStyle w:val="cf01"/>
          <w:rFonts w:ascii="Times New Roman" w:hAnsi="Times New Roman" w:cs="Times New Roman"/>
          <w:sz w:val="24"/>
          <w:szCs w:val="24"/>
        </w:rPr>
        <w:t>Lääkinnällisistä laitteista annetun lain (719/2021) mukaisten velvoitteita noudatetaan. Lääkealan turvallisuus- ja kehittämiskeskus (Fimea) on antanut määräyksen Lääkinnällisestä laitteesta tehtävä ammattimaisen käyttäjän vaaratilanneilmoitus ja ohjeen Vaaratilanteessa olleen lääkinnällisen laitteen käsittely (Fimea 1/2023)</w:t>
      </w:r>
    </w:p>
    <w:p w14:paraId="032FA284" w14:textId="77777777" w:rsidR="008E4C91" w:rsidRPr="001D77BD" w:rsidRDefault="008E4C91" w:rsidP="008E4C91">
      <w:pPr>
        <w:rPr>
          <w:b/>
          <w:bCs/>
        </w:rPr>
      </w:pPr>
    </w:p>
    <w:p w14:paraId="557A4F95" w14:textId="77777777" w:rsidR="008E4C91" w:rsidRPr="00945D96" w:rsidRDefault="008E4C91" w:rsidP="008E4C91">
      <w:r w:rsidRPr="00945D96">
        <w:t>Noudatetaan Fimean ohjetta terveydenhuollon laitteiden ja tarvikkeiden aiheuttamista vaaratilanteista tehtävistä Ilmoituksista: (</w:t>
      </w:r>
      <w:hyperlink r:id="rId22" w:history="1">
        <w:r w:rsidRPr="00945D96">
          <w:rPr>
            <w:rStyle w:val="Hyperlinkki"/>
            <w:rFonts w:cs="Arial"/>
          </w:rPr>
          <w:t>https://www.fimea.fi/laakinnalliset_laitteet/fimealle-tehtavat-ilmoitukset/ilmoitus-vaaratilanteesta</w:t>
        </w:r>
      </w:hyperlink>
      <w:r w:rsidRPr="00945D96">
        <w:t xml:space="preserve">) </w:t>
      </w:r>
    </w:p>
    <w:p w14:paraId="504BF8B9" w14:textId="77777777" w:rsidR="008E4C91" w:rsidRPr="00FC1A3B" w:rsidRDefault="008E4C91" w:rsidP="008E4C91">
      <w:pPr>
        <w:jc w:val="both"/>
      </w:pPr>
      <w:r w:rsidRPr="00945D96">
        <w:t xml:space="preserve">Linkki Fimean sähköiseen ilmoitukseen: </w:t>
      </w:r>
      <w:hyperlink r:id="rId23" w:history="1">
        <w:r w:rsidRPr="00945D96">
          <w:rPr>
            <w:rStyle w:val="Hyperlinkki"/>
            <w:rFonts w:cs="Arial"/>
          </w:rPr>
          <w:t>https://tlt.fimea.fi/tltvaara/index.html</w:t>
        </w:r>
      </w:hyperlink>
    </w:p>
    <w:p w14:paraId="0D91A9C7" w14:textId="77777777" w:rsidR="008E4C91" w:rsidRDefault="008E4C91" w:rsidP="008E4C91">
      <w:pPr>
        <w:rPr>
          <w:b/>
          <w:bCs/>
        </w:rPr>
      </w:pPr>
    </w:p>
    <w:p w14:paraId="282ADF3B" w14:textId="77777777" w:rsidR="008E4C91" w:rsidRDefault="008E4C91" w:rsidP="008E4C91">
      <w:pPr>
        <w:rPr>
          <w:b/>
          <w:bCs/>
        </w:rPr>
      </w:pPr>
      <w:r w:rsidRPr="00F615A4">
        <w:rPr>
          <w:b/>
          <w:bCs/>
        </w:rPr>
        <w:t>Terveydenhuollon laitteista ja tarvikkeista vastaavan henkilön nimi ja yhteystiedot</w:t>
      </w:r>
    </w:p>
    <w:p w14:paraId="0FC2AD28" w14:textId="77777777" w:rsidR="008E4C91" w:rsidRDefault="008E4C91" w:rsidP="008E4C91">
      <w:r>
        <w:t>Sairaanhoitaja Petra Poutanen p. 0400-976444</w:t>
      </w:r>
    </w:p>
    <w:p w14:paraId="3A799F63" w14:textId="77777777" w:rsidR="008E4C91" w:rsidRDefault="000D7A05" w:rsidP="008E4C91">
      <w:hyperlink r:id="rId24" w:history="1">
        <w:r w:rsidR="008E4C91" w:rsidRPr="0028390A">
          <w:rPr>
            <w:rStyle w:val="Hyperlinkki"/>
          </w:rPr>
          <w:t>petra.huttunen@mattijaliisakoti.com</w:t>
        </w:r>
      </w:hyperlink>
    </w:p>
    <w:p w14:paraId="6E5A8663" w14:textId="77777777" w:rsidR="008E4C91" w:rsidRPr="008E4C91" w:rsidRDefault="008E4C91" w:rsidP="008E4C91"/>
    <w:p w14:paraId="31679657" w14:textId="6CBCC436" w:rsidR="003F5B18" w:rsidRDefault="003F5B18" w:rsidP="003F5B18">
      <w:pPr>
        <w:pStyle w:val="Otsikko1"/>
      </w:pPr>
      <w:bookmarkStart w:id="42" w:name="_Toc191016556"/>
      <w:r>
        <w:t>ASIAKAS- JA POTILASTIETOJEN KÄSITTELY JA KIRJAAMINEN</w:t>
      </w:r>
      <w:bookmarkEnd w:id="42"/>
    </w:p>
    <w:p w14:paraId="3AA3C0F8" w14:textId="77777777" w:rsidR="008E4C91" w:rsidRPr="003A51B5" w:rsidRDefault="008E4C91" w:rsidP="008E4C91">
      <w:pPr>
        <w:rPr>
          <w:b/>
          <w:bCs/>
        </w:rPr>
      </w:pPr>
      <w:r w:rsidRPr="003A51B5">
        <w:rPr>
          <w:b/>
          <w:bCs/>
        </w:rPr>
        <w:t>Miten työntekijät perehdytetään asiakastyön kirjaamiseen?</w:t>
      </w:r>
    </w:p>
    <w:p w14:paraId="372EABE2" w14:textId="77777777" w:rsidR="008E4C91" w:rsidRPr="004C5814" w:rsidRDefault="008E4C91" w:rsidP="008E4C91">
      <w:pPr>
        <w:spacing w:line="240" w:lineRule="auto"/>
        <w:jc w:val="both"/>
      </w:pPr>
      <w:r w:rsidRPr="004C5814">
        <w:t>Tietojärjestelmät käydään läpi perehdytysvaiheessa ja kiinnitetään huomiota asiakirjatyyliin.</w:t>
      </w:r>
      <w:r>
        <w:t xml:space="preserve"> Kaikille hoitotyötä tekeville työntekijöille järjestetään tunnukset sähköisiin asiakirja- ja potilaskirjausohjelmiin heti työn alettua. </w:t>
      </w:r>
      <w:r w:rsidRPr="004C5814">
        <w:tab/>
      </w:r>
      <w:r w:rsidRPr="004C5814">
        <w:tab/>
      </w:r>
      <w:r w:rsidRPr="004C5814">
        <w:tab/>
      </w:r>
      <w:r w:rsidRPr="004C5814">
        <w:tab/>
      </w:r>
      <w:r w:rsidRPr="004C5814">
        <w:tab/>
      </w:r>
      <w:r w:rsidRPr="004C5814">
        <w:tab/>
      </w:r>
      <w:r w:rsidRPr="004C5814">
        <w:tab/>
      </w:r>
    </w:p>
    <w:p w14:paraId="1484C303" w14:textId="77777777" w:rsidR="008E4C91" w:rsidRPr="00AD21A4" w:rsidRDefault="008E4C91" w:rsidP="008E4C91">
      <w:pPr>
        <w:rPr>
          <w:b/>
          <w:bCs/>
        </w:rPr>
      </w:pPr>
      <w:r w:rsidRPr="00AD21A4">
        <w:rPr>
          <w:b/>
          <w:bCs/>
        </w:rPr>
        <w:t>Miten varmistetaan, että asiakastyön kirjaaminen tapahtuu viipymättä ja asianmukaisesti?</w:t>
      </w:r>
    </w:p>
    <w:p w14:paraId="443A0FA0" w14:textId="77777777" w:rsidR="008E4C91" w:rsidRPr="004C5814" w:rsidRDefault="008E4C91" w:rsidP="008E4C91">
      <w:pPr>
        <w:spacing w:line="240" w:lineRule="auto"/>
        <w:jc w:val="both"/>
      </w:pPr>
      <w:r w:rsidRPr="004C5814">
        <w:t>Työaikaa on varattu kirjaamiseen, reaaliaikaisen kirjaamisen tärkeyttä painotettu. Jokaisen on ymmärrettävä kirjaamisen tärkeys asiakkaan ja työntekijän oikeusturvankin kannalta.</w:t>
      </w:r>
      <w:r>
        <w:t xml:space="preserve"> </w:t>
      </w:r>
      <w:r w:rsidRPr="004C5814">
        <w:tab/>
      </w:r>
      <w:r w:rsidRPr="004C5814">
        <w:tab/>
      </w:r>
      <w:r w:rsidRPr="004C5814">
        <w:tab/>
      </w:r>
      <w:r w:rsidRPr="004C5814">
        <w:tab/>
      </w:r>
      <w:r w:rsidRPr="004C5814">
        <w:tab/>
      </w:r>
      <w:r w:rsidRPr="004C5814">
        <w:tab/>
      </w:r>
      <w:r w:rsidRPr="004C5814">
        <w:tab/>
      </w:r>
    </w:p>
    <w:p w14:paraId="0276362F" w14:textId="77777777" w:rsidR="008E4C91" w:rsidRPr="00CD4943" w:rsidRDefault="008E4C91" w:rsidP="008E4C91">
      <w:pPr>
        <w:spacing w:line="278" w:lineRule="auto"/>
        <w:rPr>
          <w:b/>
          <w:bCs/>
        </w:rPr>
      </w:pPr>
      <w:r w:rsidRPr="00CD4943">
        <w:rPr>
          <w:b/>
          <w:bCs/>
        </w:rPr>
        <w:t>Miten varmistetaan, että toimintayksikössä noudatetaan tietosuojaan ja henkilötietojen käsittelyyn liittyvä lainsäädäntöä sekä yksikölle laadittuja ohjeita ja viranomaismääräyksiä?</w:t>
      </w:r>
    </w:p>
    <w:p w14:paraId="0C096060" w14:textId="77777777" w:rsidR="008E4C91" w:rsidRDefault="008E4C91" w:rsidP="008E4C91">
      <w:pPr>
        <w:autoSpaceDE w:val="0"/>
        <w:autoSpaceDN w:val="0"/>
        <w:adjustRightInd w:val="0"/>
        <w:spacing w:line="240" w:lineRule="auto"/>
        <w:jc w:val="both"/>
      </w:pPr>
      <w:r w:rsidRPr="004C5814">
        <w:t>Tietosuoja-asiat käsitellään perehdytyksessä, jolloin varmistetaan, että henkilöstö osaa ja noudattaa tietoturvaan liittyvät menettelytavat asiakastietojen käsittelyssä. Yksikössä noudatetaan voimassa olevia säädöksiä ja Etelä-</w:t>
      </w:r>
      <w:r>
        <w:t>S</w:t>
      </w:r>
      <w:r w:rsidRPr="004C5814">
        <w:t xml:space="preserve">avon hyvinvointialue Eloisan </w:t>
      </w:r>
      <w:r w:rsidRPr="004C5814">
        <w:rPr>
          <w:color w:val="000000" w:themeColor="text1"/>
        </w:rPr>
        <w:t xml:space="preserve">sekä sijaintikunnan </w:t>
      </w:r>
      <w:r w:rsidRPr="004C5814">
        <w:t>antamia ohjeita.</w:t>
      </w:r>
      <w:r>
        <w:t xml:space="preserve"> Yksikön käytössä on Hilkka-potilastietojärjestelmä. </w:t>
      </w:r>
    </w:p>
    <w:p w14:paraId="5EC2F84D" w14:textId="77777777" w:rsidR="008E4C91" w:rsidRDefault="008E4C91" w:rsidP="008E4C91">
      <w:pPr>
        <w:autoSpaceDE w:val="0"/>
        <w:autoSpaceDN w:val="0"/>
        <w:adjustRightInd w:val="0"/>
        <w:spacing w:line="240" w:lineRule="auto"/>
        <w:jc w:val="both"/>
      </w:pPr>
      <w:r>
        <w:t>Tietosuojajätteet hävitetään asianmukaisesti ja muu arkistoitava tietosuojamateriaali säilytetään lukituissa kaapeissa. Perehdytyksessä uuden työntekijän kanssa käydään lävitse yksikön tietosuojakäytännöt.</w:t>
      </w:r>
    </w:p>
    <w:p w14:paraId="161A28EB" w14:textId="77777777" w:rsidR="008E4C91" w:rsidRPr="005B1B9C" w:rsidRDefault="008E4C91" w:rsidP="008E4C91">
      <w:pPr>
        <w:jc w:val="both"/>
        <w:rPr>
          <w:b/>
          <w:bCs/>
          <w:i/>
          <w:iCs/>
        </w:rPr>
      </w:pPr>
      <w:r w:rsidRPr="00185569">
        <w:rPr>
          <w:b/>
          <w:bCs/>
        </w:rPr>
        <w:t>Miten huolehditaan henkilöstön ja harjoittelijoiden henkilötietojen käsittelyyn ja tietoturvaan liittyvästä perehdytyksestä ja täydennyskoulutuksesta</w:t>
      </w:r>
      <w:r w:rsidRPr="005B1B9C">
        <w:rPr>
          <w:b/>
          <w:bCs/>
          <w:i/>
          <w:iCs/>
        </w:rPr>
        <w:t>?</w:t>
      </w:r>
    </w:p>
    <w:p w14:paraId="04A07300" w14:textId="77777777" w:rsidR="008E4C91" w:rsidRDefault="008E4C91" w:rsidP="008E4C91">
      <w:pPr>
        <w:spacing w:line="240" w:lineRule="auto"/>
        <w:jc w:val="both"/>
      </w:pPr>
      <w:r w:rsidRPr="004C5814">
        <w:t>Perehdytyksestä vastaava hoitaja käsittelee tietoturva-asian ja lisäksi vastaava sairaanhoitaja keskustelee henkilöiden kanssa. Kaikki hoitajat ovat allekirjoittaneet Vaitiolositoumus -lomakkeen.</w:t>
      </w:r>
    </w:p>
    <w:p w14:paraId="1A68803F" w14:textId="77777777" w:rsidR="008E4C91" w:rsidRDefault="008E4C91" w:rsidP="008E4C91">
      <w:pPr>
        <w:rPr>
          <w:b/>
          <w:bCs/>
        </w:rPr>
      </w:pPr>
    </w:p>
    <w:p w14:paraId="360CC209" w14:textId="77777777" w:rsidR="008E4C91" w:rsidRPr="001F119A" w:rsidRDefault="008E4C91" w:rsidP="008E4C91">
      <w:pPr>
        <w:rPr>
          <w:b/>
          <w:bCs/>
        </w:rPr>
      </w:pPr>
      <w:r w:rsidRPr="001F119A">
        <w:rPr>
          <w:b/>
          <w:bCs/>
        </w:rPr>
        <w:t>Tietosuojavastaavan nimi ja yhteystiedot</w:t>
      </w:r>
    </w:p>
    <w:p w14:paraId="227CA23F" w14:textId="77777777" w:rsidR="008E4C91" w:rsidRPr="003B727D" w:rsidRDefault="008E4C91" w:rsidP="008E4C91">
      <w:r w:rsidRPr="003B727D">
        <w:t>Maria Kuoppala, Torikatu 14, 76100 Pieksämäki, puh. 0400 653 662.</w:t>
      </w:r>
    </w:p>
    <w:p w14:paraId="22690F99" w14:textId="77777777" w:rsidR="008E4C91" w:rsidRPr="003B727D" w:rsidRDefault="000D7A05" w:rsidP="008E4C91">
      <w:pPr>
        <w:spacing w:line="276" w:lineRule="auto"/>
      </w:pPr>
      <w:hyperlink r:id="rId25" w:history="1">
        <w:r w:rsidR="008E4C91" w:rsidRPr="003B727D">
          <w:rPr>
            <w:rStyle w:val="Hyperlinkki"/>
            <w:rFonts w:cs="Arial"/>
          </w:rPr>
          <w:t>maria.kuoppala@mattijaiisakoti.com</w:t>
        </w:r>
      </w:hyperlink>
    </w:p>
    <w:p w14:paraId="338829B7" w14:textId="77777777" w:rsidR="008E4C91" w:rsidRPr="001F119A" w:rsidRDefault="008E4C91" w:rsidP="008E4C91">
      <w:pPr>
        <w:rPr>
          <w:b/>
          <w:bCs/>
        </w:rPr>
      </w:pPr>
      <w:r w:rsidRPr="001F119A">
        <w:rPr>
          <w:b/>
          <w:bCs/>
        </w:rPr>
        <w:t>Onko yksikölle laadittu salassa pidettävien henkilötietojen käsittelyä koskeva seloste?</w:t>
      </w:r>
    </w:p>
    <w:p w14:paraId="09B50FC0" w14:textId="77777777" w:rsidR="008E4C91" w:rsidRDefault="008E4C91" w:rsidP="008E4C91">
      <w:pPr>
        <w:tabs>
          <w:tab w:val="left" w:pos="1304"/>
          <w:tab w:val="left" w:pos="2745"/>
        </w:tabs>
        <w:spacing w:line="276" w:lineRule="auto"/>
      </w:pPr>
      <w:r>
        <w:t>Kyllä x</w:t>
      </w:r>
      <w:r>
        <w:fldChar w:fldCharType="begin">
          <w:ffData>
            <w:name w:val="Kyllä"/>
            <w:enabled/>
            <w:calcOnExit w:val="0"/>
            <w:checkBox>
              <w:sizeAuto/>
              <w:default w:val="0"/>
            </w:checkBox>
          </w:ffData>
        </w:fldChar>
      </w:r>
      <w:r>
        <w:instrText xml:space="preserve"> FORMCHECKBOX </w:instrText>
      </w:r>
      <w:r w:rsidR="000D7A05">
        <w:fldChar w:fldCharType="separate"/>
      </w:r>
      <w:r>
        <w:fldChar w:fldCharType="end"/>
      </w:r>
      <w:r>
        <w:tab/>
        <w:t xml:space="preserve">Ei </w:t>
      </w:r>
      <w:r>
        <w:fldChar w:fldCharType="begin">
          <w:ffData>
            <w:name w:val="Ei"/>
            <w:enabled/>
            <w:calcOnExit w:val="0"/>
            <w:checkBox>
              <w:sizeAuto/>
              <w:default w:val="0"/>
            </w:checkBox>
          </w:ffData>
        </w:fldChar>
      </w:r>
      <w:r>
        <w:instrText xml:space="preserve"> FORMCHECKBOX </w:instrText>
      </w:r>
      <w:r w:rsidR="000D7A05">
        <w:fldChar w:fldCharType="separate"/>
      </w:r>
      <w:r>
        <w:fldChar w:fldCharType="end"/>
      </w:r>
    </w:p>
    <w:p w14:paraId="59BFF2E9" w14:textId="2E525264" w:rsidR="008E4C91" w:rsidRPr="00954330" w:rsidRDefault="008E4C91" w:rsidP="00954330">
      <w:pPr>
        <w:spacing w:line="240" w:lineRule="auto"/>
        <w:jc w:val="both"/>
        <w:rPr>
          <w:rFonts w:eastAsia="Arial" w:cs="Arial"/>
        </w:rPr>
      </w:pPr>
      <w:r w:rsidRPr="00747D66">
        <w:rPr>
          <w:rFonts w:eastAsia="Arial" w:cs="Arial"/>
        </w:rPr>
        <w:t xml:space="preserve"> </w:t>
      </w:r>
    </w:p>
    <w:p w14:paraId="08A5D198" w14:textId="73DDD0DC" w:rsidR="003F5B18" w:rsidRDefault="003F5B18" w:rsidP="003F5B18">
      <w:pPr>
        <w:pStyle w:val="Otsikko2"/>
      </w:pPr>
      <w:bookmarkStart w:id="43" w:name="_Toc191016557"/>
      <w:r>
        <w:t>Toiminnassa todetut kehittämistarpeet</w:t>
      </w:r>
      <w:bookmarkEnd w:id="43"/>
    </w:p>
    <w:p w14:paraId="594CB44F" w14:textId="77777777" w:rsidR="008E4C91" w:rsidRDefault="008E4C91" w:rsidP="008E4C91">
      <w:r>
        <w:t xml:space="preserve">Poutalan yksikössä kehittämistyötä tehdään jatkuvasta arjessa ja varsinkin epäkohtien noustessa esille. Kehittäminen ja kehittyminen on jatkuva prosessi, jossa työntekijät keskustelevat säännöllisesti Poutalan asioista. Yhdeksi kehittämiskohteeksi on noussut yhteisöllisyyden kehittäminen. </w:t>
      </w:r>
    </w:p>
    <w:p w14:paraId="6022B647" w14:textId="77777777" w:rsidR="008E4C91" w:rsidRPr="008E4C91" w:rsidRDefault="008E4C91" w:rsidP="008E4C91"/>
    <w:p w14:paraId="355932E5" w14:textId="7C611C70" w:rsidR="003F5B18" w:rsidRDefault="003F5B18" w:rsidP="003F5B18">
      <w:pPr>
        <w:pStyle w:val="Otsikko1"/>
      </w:pPr>
      <w:bookmarkStart w:id="44" w:name="_Toc191016558"/>
      <w:r>
        <w:t>OMAVALVONTASUUNNITELMAN SEURANTA</w:t>
      </w:r>
      <w:bookmarkEnd w:id="44"/>
    </w:p>
    <w:p w14:paraId="7685FBC9" w14:textId="51B2F222" w:rsidR="006C58A8" w:rsidRPr="006C58A8" w:rsidRDefault="008E4C91" w:rsidP="008E4C91">
      <w:pPr>
        <w:rPr>
          <w:rFonts w:ascii="Segoe UI" w:hAnsi="Segoe UI" w:cs="Segoe UI"/>
          <w:b/>
          <w:bCs/>
          <w:sz w:val="18"/>
          <w:szCs w:val="18"/>
        </w:rPr>
      </w:pPr>
      <w:r w:rsidRPr="00717492">
        <w:rPr>
          <w:rStyle w:val="SeliteChar"/>
        </w:rPr>
        <w:t>Omavalvontasuunnitelman hyväksyy ja vahvistaa toimintayksikön vastaava sairaanhoitaja.</w:t>
      </w:r>
    </w:p>
    <w:p w14:paraId="1CEF287F" w14:textId="2EA9C2C4" w:rsidR="006C58A8" w:rsidRDefault="006C58A8" w:rsidP="008E4C91">
      <w:r w:rsidRPr="006C58A8">
        <w:rPr>
          <w:noProof/>
          <w:lang w:eastAsia="fi-FI"/>
        </w:rPr>
        <w:drawing>
          <wp:inline distT="0" distB="0" distL="0" distR="0" wp14:anchorId="4C6B2FD5" wp14:editId="326BE414">
            <wp:extent cx="6120130" cy="1092200"/>
            <wp:effectExtent l="0" t="0" r="0" b="0"/>
            <wp:docPr id="2139258859" name="Kuva 1" descr="Kuva, joka sisältää kohteen teksti, viiva, kuvakaappaus, Fontti&#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58859" name="Kuva 1" descr="Kuva, joka sisältää kohteen teksti, viiva, kuvakaappaus, Fontti&#10;&#10;Tekoälyn generoima sisältö voi olla virheellistä."/>
                    <pic:cNvPicPr/>
                  </pic:nvPicPr>
                  <pic:blipFill>
                    <a:blip r:embed="rId26"/>
                    <a:stretch>
                      <a:fillRect/>
                    </a:stretch>
                  </pic:blipFill>
                  <pic:spPr>
                    <a:xfrm>
                      <a:off x="0" y="0"/>
                      <a:ext cx="6120130" cy="1092200"/>
                    </a:xfrm>
                    <a:prstGeom prst="rect">
                      <a:avLst/>
                    </a:prstGeom>
                  </pic:spPr>
                </pic:pic>
              </a:graphicData>
            </a:graphic>
          </wp:inline>
        </w:drawing>
      </w:r>
    </w:p>
    <w:p w14:paraId="41A1B0F2" w14:textId="77777777" w:rsidR="006C58A8" w:rsidRDefault="006C58A8">
      <w:r>
        <w:br w:type="page"/>
      </w:r>
    </w:p>
    <w:p w14:paraId="69D1BF6E" w14:textId="77777777" w:rsidR="006C58A8" w:rsidRPr="008E4C91" w:rsidRDefault="006C58A8" w:rsidP="008E4C91"/>
    <w:p w14:paraId="1E878168" w14:textId="0E8190AE" w:rsidR="003F5B18" w:rsidRDefault="003F5B18" w:rsidP="003F5B18">
      <w:pPr>
        <w:pStyle w:val="Otsikko1"/>
      </w:pPr>
      <w:bookmarkStart w:id="45" w:name="_Toc191016559"/>
      <w:r>
        <w:t>LÄHTEET</w:t>
      </w:r>
      <w:bookmarkEnd w:id="45"/>
    </w:p>
    <w:p w14:paraId="7967EEF1" w14:textId="77777777" w:rsidR="008E4C91" w:rsidRPr="00847102" w:rsidRDefault="008E4C91" w:rsidP="008E4C91">
      <w:pPr>
        <w:jc w:val="both"/>
      </w:pPr>
      <w:r w:rsidRPr="00847102">
        <w:rPr>
          <w:rFonts w:eastAsia="Arial" w:cs="Arial"/>
          <w:b/>
        </w:rPr>
        <w:t>LOMAKKEEN LAADINNASSA ON HYÖDYNNETTY SEURAAVIA OPPAITA, OHJEITA JA LAATUSUOSITUKSIA:</w:t>
      </w:r>
    </w:p>
    <w:p w14:paraId="234694CE" w14:textId="77777777" w:rsidR="008E4C91" w:rsidRPr="00847102" w:rsidRDefault="008E4C91" w:rsidP="008E4C91">
      <w:pPr>
        <w:spacing w:after="120"/>
        <w:jc w:val="both"/>
      </w:pPr>
      <w:r w:rsidRPr="00847102">
        <w:rPr>
          <w:rFonts w:eastAsia="Arial" w:cs="Arial"/>
          <w:b/>
        </w:rPr>
        <w:t>Sosiaalialan korkeakoulutettujen ammattijärjestö Talentia ry, Ammattieettinen lautakunta: Arki, arvot, elämä, etiikka. Sosiaalialan ammattilaisen eettiset ohjeet.</w:t>
      </w:r>
    </w:p>
    <w:p w14:paraId="65C7630C" w14:textId="77777777" w:rsidR="008E4C91" w:rsidRPr="00847102" w:rsidRDefault="000D7A05" w:rsidP="008E4C91">
      <w:pPr>
        <w:spacing w:after="120"/>
        <w:jc w:val="both"/>
      </w:pPr>
      <w:hyperlink r:id="rId27" w:history="1">
        <w:r w:rsidR="008E4C91" w:rsidRPr="00847102">
          <w:rPr>
            <w:rFonts w:eastAsia="Arial" w:cs="Arial"/>
            <w:color w:val="0000FF"/>
            <w:u w:val="single"/>
          </w:rPr>
          <w:t>htt</w:t>
        </w:r>
      </w:hyperlink>
      <w:r w:rsidR="008E4C91" w:rsidRPr="00847102">
        <w:rPr>
          <w:rFonts w:eastAsia="Arial" w:cs="Arial"/>
          <w:color w:val="0000FF"/>
          <w:u w:val="single"/>
        </w:rPr>
        <w:t xml:space="preserve"> </w:t>
      </w:r>
      <w:hyperlink r:id="rId28" w:history="1">
        <w:r w:rsidR="008E4C91" w:rsidRPr="00847102">
          <w:rPr>
            <w:rFonts w:eastAsia="Arial" w:cs="Arial"/>
            <w:color w:val="0000FF"/>
            <w:u w:val="single"/>
          </w:rPr>
          <w:t>HYPERLINK "http://www.talentia.fi/files/558/Etiikkaopas_2012.pdf"</w:t>
        </w:r>
      </w:hyperlink>
      <w:r w:rsidR="008E4C91" w:rsidRPr="00847102">
        <w:rPr>
          <w:rFonts w:eastAsia="Arial" w:cs="Arial"/>
          <w:color w:val="0000FF"/>
          <w:u w:val="single"/>
        </w:rPr>
        <w:t xml:space="preserve"> </w:t>
      </w:r>
      <w:hyperlink r:id="rId29" w:history="1">
        <w:r w:rsidR="008E4C91" w:rsidRPr="00847102">
          <w:rPr>
            <w:rFonts w:eastAsia="Arial" w:cs="Arial"/>
            <w:color w:val="0000FF"/>
            <w:u w:val="single"/>
          </w:rPr>
          <w:t>HYPERLINK "http://www.talentia.fi/files/558/Etiikkaopas_2012.pdf"</w:t>
        </w:r>
      </w:hyperlink>
      <w:r w:rsidR="008E4C91" w:rsidRPr="00847102">
        <w:rPr>
          <w:rFonts w:eastAsia="Arial" w:cs="Arial"/>
          <w:color w:val="0000FF"/>
          <w:u w:val="single"/>
        </w:rPr>
        <w:t xml:space="preserve"> </w:t>
      </w:r>
      <w:hyperlink r:id="rId30" w:history="1">
        <w:r w:rsidR="008E4C91" w:rsidRPr="00847102">
          <w:rPr>
            <w:rFonts w:eastAsia="Arial" w:cs="Arial"/>
            <w:color w:val="0000FF"/>
            <w:u w:val="single"/>
          </w:rPr>
          <w:t>HYPERLINK "http://www.talentia.fi/files/558/Etiikkaopas_2012.pdf"</w:t>
        </w:r>
      </w:hyperlink>
      <w:r w:rsidR="008E4C91" w:rsidRPr="00847102">
        <w:rPr>
          <w:rFonts w:eastAsia="Arial" w:cs="Arial"/>
          <w:color w:val="0000FF"/>
          <w:u w:val="single"/>
        </w:rPr>
        <w:t xml:space="preserve"> </w:t>
      </w:r>
      <w:hyperlink r:id="rId31" w:history="1">
        <w:r w:rsidR="008E4C91" w:rsidRPr="00847102">
          <w:rPr>
            <w:rFonts w:eastAsia="Arial" w:cs="Arial"/>
            <w:color w:val="0000FF"/>
            <w:u w:val="single"/>
          </w:rPr>
          <w:t>HYPERLINK "http://www.talentia.fi/files/558/Etiikkaopas_2012.pdf"</w:t>
        </w:r>
      </w:hyperlink>
      <w:r w:rsidR="008E4C91" w:rsidRPr="00847102">
        <w:rPr>
          <w:rFonts w:eastAsia="Arial" w:cs="Arial"/>
          <w:color w:val="0000FF"/>
          <w:u w:val="single"/>
        </w:rPr>
        <w:t xml:space="preserve"> </w:t>
      </w:r>
      <w:hyperlink r:id="rId32" w:history="1">
        <w:r w:rsidR="008E4C91" w:rsidRPr="00847102">
          <w:rPr>
            <w:rFonts w:eastAsia="Arial" w:cs="Arial"/>
            <w:color w:val="0000FF"/>
            <w:u w:val="single"/>
          </w:rPr>
          <w:t>HYPERLINK "http://www.talentia.fi/files/558/Etiikkaopas_2012.pdf"</w:t>
        </w:r>
      </w:hyperlink>
      <w:r w:rsidR="008E4C91" w:rsidRPr="00847102">
        <w:rPr>
          <w:rFonts w:eastAsia="Arial" w:cs="Arial"/>
          <w:color w:val="0000FF"/>
          <w:u w:val="single"/>
        </w:rPr>
        <w:t xml:space="preserve"> </w:t>
      </w:r>
      <w:hyperlink r:id="rId33" w:history="1">
        <w:r w:rsidR="008E4C91" w:rsidRPr="00847102">
          <w:rPr>
            <w:rFonts w:eastAsia="Arial" w:cs="Arial"/>
            <w:color w:val="0000FF"/>
            <w:u w:val="single"/>
          </w:rPr>
          <w:t>HYPERLINK "http://www.talentia.fi/files/558/Etiikkaopas_2012.pdf"</w:t>
        </w:r>
      </w:hyperlink>
      <w:r w:rsidR="008E4C91" w:rsidRPr="00847102">
        <w:rPr>
          <w:rFonts w:eastAsia="Arial" w:cs="Arial"/>
          <w:color w:val="0000FF"/>
          <w:u w:val="single"/>
        </w:rPr>
        <w:t xml:space="preserve"> </w:t>
      </w:r>
      <w:hyperlink r:id="rId34" w:history="1">
        <w:r w:rsidR="008E4C91" w:rsidRPr="00847102">
          <w:rPr>
            <w:rFonts w:eastAsia="Arial" w:cs="Arial"/>
            <w:color w:val="0000FF"/>
            <w:u w:val="single"/>
          </w:rPr>
          <w:t>HYPERLINK "http://www.talentia.fi/files/558/Etiikkaopas_2012.pdf"</w:t>
        </w:r>
      </w:hyperlink>
      <w:r w:rsidR="008E4C91" w:rsidRPr="00847102">
        <w:rPr>
          <w:rFonts w:eastAsia="Arial" w:cs="Arial"/>
          <w:color w:val="0000FF"/>
          <w:u w:val="single"/>
        </w:rPr>
        <w:t xml:space="preserve"> </w:t>
      </w:r>
      <w:hyperlink r:id="rId35" w:history="1">
        <w:r w:rsidR="008E4C91" w:rsidRPr="00847102">
          <w:rPr>
            <w:rFonts w:eastAsia="Arial" w:cs="Arial"/>
            <w:color w:val="0000FF"/>
            <w:u w:val="single"/>
          </w:rPr>
          <w:t>HYPERLINK "http://www.talentia.fi/files/558/Etiikkaopas_2012.pdf" HYPERLINK "http://www.talentia.fi/files/558/Etiikkaopas_2012.pdf"p://www.talentia.fi/files/558/Etiikkaopas_2012.pdf</w:t>
        </w:r>
      </w:hyperlink>
    </w:p>
    <w:p w14:paraId="2D2FB6C0" w14:textId="77777777" w:rsidR="008E4C91" w:rsidRPr="00847102" w:rsidRDefault="008E4C91" w:rsidP="008E4C91">
      <w:pPr>
        <w:jc w:val="both"/>
      </w:pPr>
      <w:r w:rsidRPr="00847102">
        <w:rPr>
          <w:rFonts w:eastAsia="Arial" w:cs="Arial"/>
          <w:b/>
        </w:rPr>
        <w:t>STM:n julkaisuja (2011:15): Riskienhallinta ja turvallisuussuunnittelu. Opas sosiaali- ja terveydenhuollon johdolle ja turvallisuusasiantuntijoille:</w:t>
      </w:r>
    </w:p>
    <w:p w14:paraId="1A82B31A" w14:textId="77777777" w:rsidR="008E4C91" w:rsidRPr="00847102" w:rsidRDefault="000D7A05" w:rsidP="008E4C91">
      <w:pPr>
        <w:jc w:val="both"/>
      </w:pPr>
      <w:hyperlink r:id="rId36" w:history="1">
        <w:r w:rsidR="008E4C91" w:rsidRPr="00847102">
          <w:rPr>
            <w:rFonts w:eastAsia="Segoe UI" w:cs="Segoe UI"/>
            <w:color w:val="0000FF"/>
            <w:u w:val="single"/>
          </w:rPr>
          <w:t>https://www.julkari.fi/bitstream/handle/10024/112106/URN%3aNBN%3afi-fe201504226148.pdf?sequence=1</w:t>
        </w:r>
      </w:hyperlink>
    </w:p>
    <w:p w14:paraId="231DADA3" w14:textId="77777777" w:rsidR="008E4C91" w:rsidRPr="00847102" w:rsidRDefault="008E4C91" w:rsidP="008E4C91">
      <w:pPr>
        <w:jc w:val="both"/>
      </w:pPr>
    </w:p>
    <w:p w14:paraId="449AFABD" w14:textId="77777777" w:rsidR="008E4C91" w:rsidRPr="00847102" w:rsidRDefault="008E4C91" w:rsidP="008E4C91">
      <w:pPr>
        <w:jc w:val="both"/>
      </w:pPr>
      <w:r w:rsidRPr="00847102">
        <w:rPr>
          <w:rFonts w:eastAsia="Arial" w:cs="Arial"/>
          <w:b/>
        </w:rPr>
        <w:t>Potilasturvallisuus, Työsuojelurahasto &amp; Teknologian tutkimuskeskus VTT: Vaaratapahtumista oppiminen. Opas sosiaali- ja terveydenhuollon organisaatiolle</w:t>
      </w:r>
    </w:p>
    <w:p w14:paraId="08920B2A" w14:textId="77777777" w:rsidR="008E4C91" w:rsidRPr="00847102" w:rsidRDefault="000D7A05" w:rsidP="008E4C91">
      <w:pPr>
        <w:spacing w:after="120"/>
        <w:jc w:val="both"/>
      </w:pPr>
      <w:hyperlink r:id="rId37" w:history="1">
        <w:r w:rsidR="008E4C91" w:rsidRPr="00847102">
          <w:rPr>
            <w:rFonts w:eastAsia="Arial" w:cs="Arial"/>
            <w:color w:val="0000FF"/>
            <w:u w:val="single"/>
          </w:rPr>
          <w:t>http://www.vtt.fi/files/projects/typorh/opas_terveydenhuolto-organisaatioiden_vaaratapahtumista_oppimiseksi.pdf</w:t>
        </w:r>
      </w:hyperlink>
    </w:p>
    <w:p w14:paraId="65C31050" w14:textId="77777777" w:rsidR="008E4C91" w:rsidRPr="00847102" w:rsidRDefault="008E4C91" w:rsidP="008E4C91">
      <w:pPr>
        <w:jc w:val="both"/>
      </w:pPr>
      <w:r w:rsidRPr="00847102">
        <w:rPr>
          <w:rFonts w:eastAsia="Arial" w:cs="Arial"/>
          <w:b/>
        </w:rPr>
        <w:t>Turvallisen lääkehoidon suunnittelun tueksi:</w:t>
      </w:r>
    </w:p>
    <w:p w14:paraId="0755C6E6" w14:textId="77777777" w:rsidR="008E4C91" w:rsidRPr="00847102" w:rsidRDefault="008E4C91" w:rsidP="008E4C91">
      <w:pPr>
        <w:jc w:val="both"/>
      </w:pPr>
      <w:r w:rsidRPr="00847102">
        <w:rPr>
          <w:rFonts w:eastAsia="Arial" w:cs="Arial"/>
        </w:rPr>
        <w:t xml:space="preserve">Turvallinen lääkehoito -opas: </w:t>
      </w:r>
      <w:hyperlink r:id="rId38" w:history="1">
        <w:r w:rsidRPr="00847102">
          <w:rPr>
            <w:rFonts w:eastAsia="Arial" w:cs="Arial"/>
            <w:color w:val="0000FF"/>
            <w:u w:val="single"/>
          </w:rPr>
          <w:t>http://www.stm.fi/julkaisut/nayta/_julkaisu/1083030</w:t>
        </w:r>
      </w:hyperlink>
    </w:p>
    <w:p w14:paraId="00BC265F" w14:textId="77777777" w:rsidR="008E4C91" w:rsidRPr="00847102" w:rsidRDefault="008E4C91" w:rsidP="008E4C91">
      <w:pPr>
        <w:jc w:val="both"/>
      </w:pPr>
    </w:p>
    <w:p w14:paraId="4D18C28F" w14:textId="77777777" w:rsidR="008E4C91" w:rsidRPr="00847102" w:rsidRDefault="008E4C91" w:rsidP="008E4C91">
      <w:pPr>
        <w:jc w:val="both"/>
      </w:pPr>
      <w:r w:rsidRPr="00847102">
        <w:rPr>
          <w:rFonts w:eastAsia="Arial" w:cs="Arial"/>
          <w:b/>
          <w:color w:val="00000A"/>
        </w:rPr>
        <w:t>Valviran määräys terveydenhuollon laitteiden ja tarvikkeiden vaaratilanneilmoituksen tekemisestä:</w:t>
      </w:r>
    </w:p>
    <w:p w14:paraId="49ECBCB2" w14:textId="77777777" w:rsidR="008E4C91" w:rsidRPr="00847102" w:rsidRDefault="008E4C91" w:rsidP="008E4C91">
      <w:pPr>
        <w:jc w:val="both"/>
      </w:pPr>
      <w:r w:rsidRPr="00847102">
        <w:rPr>
          <w:rFonts w:eastAsia="Arial" w:cs="Arial"/>
        </w:rPr>
        <w:t xml:space="preserve">Valviran määräys 4/2010: </w:t>
      </w:r>
      <w:hyperlink r:id="rId39" w:history="1">
        <w:r w:rsidRPr="00847102">
          <w:rPr>
            <w:rFonts w:eastAsia="Segoe UI" w:cs="Segoe UI"/>
            <w:color w:val="0000FF"/>
            <w:u w:val="single"/>
          </w:rPr>
          <w:t>https://www.valvira.fi/-/maarays-4-2010-terveydenhuollon-laitteesta-ja-tar</w:t>
        </w:r>
      </w:hyperlink>
      <w:r w:rsidRPr="00847102">
        <w:rPr>
          <w:rFonts w:eastAsia="Segoe UI" w:cs="Segoe UI"/>
          <w:color w:val="0000FF"/>
          <w:u w:val="single"/>
        </w:rPr>
        <w:t xml:space="preserve"> </w:t>
      </w:r>
      <w:hyperlink r:id="rId40"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41"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42"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43"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44"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45"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46" w:history="1">
        <w:r w:rsidRPr="00847102">
          <w:rPr>
            <w:rFonts w:eastAsia="Segoe UI" w:cs="Segoe UI"/>
            <w:color w:val="0000FF"/>
            <w:u w:val="single"/>
          </w:rPr>
          <w:t>HYPERLINK "https://www.valvira.fi/-/maarays-4-2010-terveydenhuollon-laitteesta-ja-tarvikkeesta-tehtava-ammattimaisen-kayttajan-vaaratilanneilmoitus"</w:t>
        </w:r>
      </w:hyperlink>
      <w:r w:rsidRPr="00847102">
        <w:rPr>
          <w:rFonts w:eastAsia="Segoe UI" w:cs="Segoe UI"/>
          <w:color w:val="0000FF"/>
          <w:u w:val="single"/>
        </w:rPr>
        <w:t xml:space="preserve"> </w:t>
      </w:r>
      <w:hyperlink r:id="rId47" w:history="1">
        <w:r w:rsidRPr="00847102">
          <w:rPr>
            <w:rFonts w:eastAsia="Segoe UI" w:cs="Segoe UI"/>
            <w:color w:val="0000FF"/>
            <w:u w:val="single"/>
          </w:rPr>
          <w:t>HYPERLINK "https://www.valvira.fi/-/maarays-4-2010-terveydenhuollon-laitteesta-ja-tarvikkeesta-tehtava-ammattimaisen-kayttajan-vaaratilanneilmoitus" HYPERLINK "https://www.valvira.fi/-/maarays-4-2010-terveydenhuollon-laitteesta-ja-tarvikkeesta-tehtava-ammattimaisen-kayttajan-vaaratilanneilmoitus"vikkeesta-tehtava-ammattimaisen-kayttajan-vaaratilanneilmoitus</w:t>
        </w:r>
      </w:hyperlink>
    </w:p>
    <w:p w14:paraId="1A0FC851" w14:textId="77777777" w:rsidR="008E4C91" w:rsidRPr="00847102" w:rsidRDefault="008E4C91" w:rsidP="008E4C91">
      <w:pPr>
        <w:ind w:left="720"/>
        <w:jc w:val="both"/>
      </w:pPr>
    </w:p>
    <w:p w14:paraId="6A84821F" w14:textId="77777777" w:rsidR="008E4C91" w:rsidRPr="00847102" w:rsidRDefault="008E4C91" w:rsidP="008E4C91">
      <w:pPr>
        <w:jc w:val="both"/>
      </w:pPr>
      <w:r w:rsidRPr="00847102">
        <w:rPr>
          <w:rFonts w:eastAsia="Arial" w:cs="Arial"/>
          <w:b/>
        </w:rPr>
        <w:t>Tietosuojavaltuutetun toimiston ohjeita asiakas- ja potilastietojen käsittelyyn</w:t>
      </w:r>
    </w:p>
    <w:p w14:paraId="7880D007" w14:textId="77777777" w:rsidR="008E4C91" w:rsidRPr="00847102" w:rsidRDefault="008E4C91" w:rsidP="008E4C91">
      <w:pPr>
        <w:jc w:val="both"/>
      </w:pPr>
      <w:r w:rsidRPr="00847102">
        <w:rPr>
          <w:rFonts w:eastAsia="Arial" w:cs="Arial"/>
        </w:rPr>
        <w:t xml:space="preserve">Rekisteri- ja tietoturvaselosteet: </w:t>
      </w:r>
      <w:hyperlink r:id="rId48" w:history="1">
        <w:r w:rsidRPr="00847102">
          <w:rPr>
            <w:rFonts w:eastAsia="Arial" w:cs="Arial"/>
            <w:color w:val="0000FF"/>
            <w:u w:val="single"/>
          </w:rPr>
          <w:t>http://www.tietosuoja.fi/fi/index/materiaalia/lomakkeet/rekisteri-jatietosuojaselosteet.html</w:t>
        </w:r>
      </w:hyperlink>
    </w:p>
    <w:p w14:paraId="00B9848C" w14:textId="77777777" w:rsidR="008E4C91" w:rsidRPr="00847102" w:rsidRDefault="008E4C91" w:rsidP="008E4C91">
      <w:pPr>
        <w:jc w:val="both"/>
      </w:pPr>
      <w:r w:rsidRPr="00847102">
        <w:rPr>
          <w:rFonts w:eastAsia="Arial" w:cs="Arial"/>
        </w:rPr>
        <w:t>Henkilötietolaki ja asiakastietojen käsittely yksityisessä sosiaalihuollossa:</w:t>
      </w:r>
    </w:p>
    <w:p w14:paraId="681EA6D4" w14:textId="77777777" w:rsidR="008E4C91" w:rsidRPr="00847102" w:rsidRDefault="008E4C91" w:rsidP="008E4C91">
      <w:pPr>
        <w:jc w:val="both"/>
      </w:pPr>
    </w:p>
    <w:p w14:paraId="7AF30727" w14:textId="77777777" w:rsidR="008E4C91" w:rsidRPr="00847102" w:rsidRDefault="000D7A05" w:rsidP="008E4C91">
      <w:pPr>
        <w:jc w:val="both"/>
      </w:pPr>
      <w:hyperlink r:id="rId49" w:history="1">
        <w:r w:rsidR="008E4C91" w:rsidRPr="00847102">
          <w:rPr>
            <w:rFonts w:eastAsia="Arial" w:cs="Arial"/>
            <w:color w:val="0000FF"/>
            <w:u w:val="single"/>
          </w:rPr>
          <w:t>http://www.tietosuoja.fi/material/attachments/tietosuojavaltuutettu/tietosuojavaltuutetuntoimisto/oppaat/6JfpsyYNj/</w:t>
        </w:r>
      </w:hyperlink>
    </w:p>
    <w:p w14:paraId="58665D4D" w14:textId="77777777" w:rsidR="008E4C91" w:rsidRPr="00847102" w:rsidRDefault="000D7A05" w:rsidP="008E4C91">
      <w:pPr>
        <w:jc w:val="both"/>
      </w:pPr>
      <w:hyperlink r:id="rId50" w:history="1">
        <w:r w:rsidR="008E4C91" w:rsidRPr="00847102">
          <w:rPr>
            <w:rFonts w:eastAsia="Arial" w:cs="Arial"/>
            <w:color w:val="0000FF"/>
            <w:u w:val="single"/>
          </w:rPr>
          <w:t>Henkilotietolaki_ja_asiakastietojen_kasittely_yksityisessa_sosiaalihuollossa.pdf</w:t>
        </w:r>
      </w:hyperlink>
    </w:p>
    <w:p w14:paraId="6A162FCE" w14:textId="77777777" w:rsidR="008E4C91" w:rsidRPr="00847102" w:rsidRDefault="008E4C91" w:rsidP="008E4C91">
      <w:pPr>
        <w:jc w:val="both"/>
      </w:pPr>
      <w:r w:rsidRPr="00847102">
        <w:rPr>
          <w:rFonts w:eastAsia="Arial" w:cs="Arial"/>
        </w:rPr>
        <w:t xml:space="preserve">Kuvaus henkilöstön perehdyttämisestä ja osaamisen varmistamisesta liittyen tietosuoja-asioihin ja asiakirja hallintoon sekä muuta lisätietoa sosiaalihuollon asiakasasiakirjoista: </w:t>
      </w:r>
      <w:hyperlink r:id="rId51" w:history="1">
        <w:r w:rsidRPr="00847102">
          <w:rPr>
            <w:rFonts w:eastAsia="Arial" w:cs="Arial"/>
            <w:color w:val="0000FF"/>
            <w:u w:val="single"/>
          </w:rPr>
          <w:t>http://www.sosiaaliportti.fi/File/eef14b19-bacf-4820-9f6e-9cc407f10e6d/Sosiaalihuollon+asiakasasiakirjat.pdf</w:t>
        </w:r>
      </w:hyperlink>
      <w:r w:rsidRPr="00847102">
        <w:rPr>
          <w:rFonts w:eastAsia="Arial" w:cs="Arial"/>
        </w:rPr>
        <w:t>)</w:t>
      </w:r>
    </w:p>
    <w:p w14:paraId="7034F40F" w14:textId="77777777" w:rsidR="008E4C91" w:rsidRPr="00847102" w:rsidRDefault="008E4C91" w:rsidP="008E4C91">
      <w:pPr>
        <w:jc w:val="both"/>
      </w:pPr>
    </w:p>
    <w:p w14:paraId="3A83D7D0" w14:textId="77777777" w:rsidR="008E4C91" w:rsidRPr="00847102" w:rsidRDefault="008E4C91" w:rsidP="008E4C91">
      <w:pPr>
        <w:jc w:val="both"/>
      </w:pPr>
      <w:r w:rsidRPr="00847102">
        <w:rPr>
          <w:rFonts w:eastAsia="Arial" w:cs="Arial"/>
          <w:b/>
        </w:rPr>
        <w:t>Toimeentulotuen määräaikojen omavalvonta</w:t>
      </w:r>
    </w:p>
    <w:p w14:paraId="6EFB23D8" w14:textId="77777777" w:rsidR="008E4C91" w:rsidRPr="00847102" w:rsidRDefault="000D7A05" w:rsidP="008E4C91">
      <w:pPr>
        <w:jc w:val="both"/>
      </w:pPr>
      <w:hyperlink r:id="rId52" w:history="1">
        <w:r w:rsidR="008E4C91" w:rsidRPr="00847102">
          <w:rPr>
            <w:rFonts w:eastAsia="Arial" w:cs="Arial"/>
            <w:color w:val="0000FF"/>
            <w:u w:val="single"/>
          </w:rPr>
          <w:t>http://www.valvira.fi/documents/14444/236772/Toimeentulotuen_maaraaikojen_omavalvonta.pdf/d4fbb1b8-7540-425c-8b71-960a9dc2f005</w:t>
        </w:r>
      </w:hyperlink>
    </w:p>
    <w:p w14:paraId="339B1B24" w14:textId="77777777" w:rsidR="008E4C91" w:rsidRPr="00847102" w:rsidRDefault="008E4C91" w:rsidP="008E4C91">
      <w:pPr>
        <w:jc w:val="both"/>
      </w:pPr>
    </w:p>
    <w:p w14:paraId="606D0FB7" w14:textId="77777777" w:rsidR="008E4C91" w:rsidRPr="00847102" w:rsidRDefault="008E4C91" w:rsidP="008E4C91">
      <w:pPr>
        <w:jc w:val="both"/>
      </w:pPr>
      <w:r w:rsidRPr="00847102">
        <w:rPr>
          <w:rFonts w:eastAsia="Arial" w:cs="Arial"/>
          <w:b/>
        </w:rPr>
        <w:t>TIETOA LOMAKKEEN KÄYTTÄJÄLLE</w:t>
      </w:r>
    </w:p>
    <w:p w14:paraId="5300BEF0" w14:textId="77777777" w:rsidR="008E4C91" w:rsidRPr="00847102" w:rsidRDefault="008E4C91" w:rsidP="008E4C91">
      <w:pPr>
        <w:jc w:val="both"/>
      </w:pPr>
      <w:r w:rsidRPr="00847102">
        <w:rPr>
          <w:rFonts w:eastAsia="Arial" w:cs="Arial"/>
        </w:rPr>
        <w:t>Lomake on tarkoitettu tukemaan palveluntuottajia omavalvontasuunnitelman laatimisessa. Se on laadittu Valviran antaman määräyksen (1/2014) mukaisesti. Määräys tuli voimaan 1.1.2015. Lomake kattaa kaikki määräyksessä olevat asiakokonaisuudet ja jokainen toimintayksikkö ottaa omassa omavalvontasuunnitelmassaan esille ne asiat, jotka toteutuvat palvelun käytännössä. Lomakkeeseen on avattu kunkin sisältökohdan osalta niitä asioita, joita kyseisessä kohdassa tulisi kuvata. Lomakkeen laatimisen yhteydessä siinä olevat ohjaavat tekstit on syytä poistaa ja vaihtaa Valviran logon tilalle palveluntuottajan oma logo, jolloin käyttöön jää toimintayksikön omaa toimintaa koskeva omavalvontasuunnitelma.</w:t>
      </w:r>
    </w:p>
    <w:p w14:paraId="5EA9E6C3" w14:textId="77777777" w:rsidR="008E4C91" w:rsidRPr="00AD177F" w:rsidRDefault="008E4C91" w:rsidP="008E4C91"/>
    <w:p w14:paraId="209B57DE" w14:textId="77777777" w:rsidR="008E4C91" w:rsidRPr="008E4C91" w:rsidRDefault="008E4C91" w:rsidP="008E4C91"/>
    <w:sectPr w:rsidR="008E4C91" w:rsidRPr="008E4C91">
      <w:headerReference w:type="default" r:id="rId53"/>
      <w:footerReference w:type="default" r:id="rId5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311D9" w14:textId="77777777" w:rsidR="000D7A05" w:rsidRDefault="000D7A05" w:rsidP="00946254">
      <w:pPr>
        <w:spacing w:after="0" w:line="240" w:lineRule="auto"/>
      </w:pPr>
      <w:r>
        <w:separator/>
      </w:r>
    </w:p>
  </w:endnote>
  <w:endnote w:type="continuationSeparator" w:id="0">
    <w:p w14:paraId="4DF8B7EA" w14:textId="77777777" w:rsidR="000D7A05" w:rsidRDefault="000D7A05" w:rsidP="0094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318113"/>
      <w:docPartObj>
        <w:docPartGallery w:val="Page Numbers (Bottom of Page)"/>
        <w:docPartUnique/>
      </w:docPartObj>
    </w:sdtPr>
    <w:sdtEndPr/>
    <w:sdtContent>
      <w:p w14:paraId="2028E61D" w14:textId="441D42F8" w:rsidR="00946254" w:rsidRDefault="00946254">
        <w:pPr>
          <w:pStyle w:val="Alatunniste"/>
          <w:jc w:val="center"/>
        </w:pPr>
        <w:r>
          <w:fldChar w:fldCharType="begin"/>
        </w:r>
        <w:r>
          <w:instrText>PAGE   \* MERGEFORMAT</w:instrText>
        </w:r>
        <w:r>
          <w:fldChar w:fldCharType="separate"/>
        </w:r>
        <w:r w:rsidR="0019083C">
          <w:rPr>
            <w:noProof/>
          </w:rPr>
          <w:t>1</w:t>
        </w:r>
        <w:r>
          <w:fldChar w:fldCharType="end"/>
        </w:r>
      </w:p>
    </w:sdtContent>
  </w:sdt>
  <w:p w14:paraId="0133EA84" w14:textId="77777777" w:rsidR="00946254" w:rsidRDefault="0094625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FCD38" w14:textId="77777777" w:rsidR="000D7A05" w:rsidRDefault="000D7A05" w:rsidP="00946254">
      <w:pPr>
        <w:spacing w:after="0" w:line="240" w:lineRule="auto"/>
      </w:pPr>
      <w:r>
        <w:separator/>
      </w:r>
    </w:p>
  </w:footnote>
  <w:footnote w:type="continuationSeparator" w:id="0">
    <w:p w14:paraId="373C4321" w14:textId="77777777" w:rsidR="000D7A05" w:rsidRDefault="000D7A05" w:rsidP="00946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19ACE" w14:textId="77777777" w:rsidR="00946254" w:rsidRDefault="00946254" w:rsidP="00946254">
    <w:pPr>
      <w:pStyle w:val="Yltunniste"/>
      <w:rPr>
        <w:color w:val="156082" w:themeColor="accent1"/>
      </w:rPr>
    </w:pPr>
    <w:bookmarkStart w:id="46" w:name="_Hlk190853206"/>
    <w:r>
      <w:rPr>
        <w:color w:val="156082" w:themeColor="accent1"/>
      </w:rPr>
      <w:t>Matti ja Liisa koti Oy</w:t>
    </w:r>
  </w:p>
  <w:bookmarkEnd w:id="46"/>
  <w:p w14:paraId="2EFDFCAA" w14:textId="77777777" w:rsidR="00946254" w:rsidRDefault="0094625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3F32"/>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 w15:restartNumberingAfterBreak="0">
    <w:nsid w:val="31733355"/>
    <w:multiLevelType w:val="hybridMultilevel"/>
    <w:tmpl w:val="8C38A7D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67D667B"/>
    <w:multiLevelType w:val="hybridMultilevel"/>
    <w:tmpl w:val="7A48A628"/>
    <w:lvl w:ilvl="0" w:tplc="B5446A82">
      <w:start w:val="3"/>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54"/>
    <w:rsid w:val="00015537"/>
    <w:rsid w:val="00037417"/>
    <w:rsid w:val="000D7A05"/>
    <w:rsid w:val="001648F8"/>
    <w:rsid w:val="00171FD3"/>
    <w:rsid w:val="0019083C"/>
    <w:rsid w:val="00252238"/>
    <w:rsid w:val="002752F1"/>
    <w:rsid w:val="002B42AE"/>
    <w:rsid w:val="003A2C08"/>
    <w:rsid w:val="003F5B18"/>
    <w:rsid w:val="00456A88"/>
    <w:rsid w:val="005939B1"/>
    <w:rsid w:val="005E11A7"/>
    <w:rsid w:val="00640E13"/>
    <w:rsid w:val="00676E53"/>
    <w:rsid w:val="006818FC"/>
    <w:rsid w:val="006C58A8"/>
    <w:rsid w:val="00825FA5"/>
    <w:rsid w:val="008D3321"/>
    <w:rsid w:val="008E4C91"/>
    <w:rsid w:val="00946254"/>
    <w:rsid w:val="00954330"/>
    <w:rsid w:val="00962DEB"/>
    <w:rsid w:val="009717D8"/>
    <w:rsid w:val="00AB33C6"/>
    <w:rsid w:val="00AC21AD"/>
    <w:rsid w:val="00B175B8"/>
    <w:rsid w:val="00B96089"/>
    <w:rsid w:val="00BA2350"/>
    <w:rsid w:val="00BF5B9E"/>
    <w:rsid w:val="00C04D41"/>
    <w:rsid w:val="00CB3905"/>
    <w:rsid w:val="00CC3AA6"/>
    <w:rsid w:val="00E065BA"/>
    <w:rsid w:val="00E1459C"/>
    <w:rsid w:val="00E26CEB"/>
    <w:rsid w:val="00E44DD5"/>
    <w:rsid w:val="00E501AF"/>
    <w:rsid w:val="00E87F80"/>
    <w:rsid w:val="00ED7B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3417"/>
  <w15:chartTrackingRefBased/>
  <w15:docId w15:val="{CE08A25C-6AE2-4DB4-88F4-73C08370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946254"/>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946254"/>
    <w:pPr>
      <w:keepNext/>
      <w:keepLines/>
      <w:numPr>
        <w:ilvl w:val="1"/>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946254"/>
    <w:pPr>
      <w:keepNext/>
      <w:keepLines/>
      <w:numPr>
        <w:ilvl w:val="2"/>
        <w:numId w:val="2"/>
      </w:numPr>
      <w:spacing w:before="160" w:after="80"/>
      <w:outlineLvl w:val="2"/>
    </w:pPr>
    <w:rPr>
      <w:rFonts w:asciiTheme="minorHAnsi" w:eastAsiaTheme="majorEastAsia" w:hAnsiTheme="minorHAnsi"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946254"/>
    <w:pPr>
      <w:keepNext/>
      <w:keepLines/>
      <w:numPr>
        <w:ilvl w:val="3"/>
        <w:numId w:val="2"/>
      </w:numPr>
      <w:spacing w:before="80" w:after="40"/>
      <w:outlineLvl w:val="3"/>
    </w:pPr>
    <w:rPr>
      <w:rFonts w:asciiTheme="minorHAnsi" w:eastAsiaTheme="majorEastAsia" w:hAnsiTheme="minorHAnsi"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946254"/>
    <w:pPr>
      <w:keepNext/>
      <w:keepLines/>
      <w:numPr>
        <w:ilvl w:val="4"/>
        <w:numId w:val="2"/>
      </w:numPr>
      <w:spacing w:before="80" w:after="40"/>
      <w:outlineLvl w:val="4"/>
    </w:pPr>
    <w:rPr>
      <w:rFonts w:asciiTheme="minorHAnsi" w:eastAsiaTheme="majorEastAsia" w:hAnsiTheme="minorHAnsi" w:cstheme="majorBidi"/>
      <w:color w:val="0F4761" w:themeColor="accent1" w:themeShade="BF"/>
    </w:rPr>
  </w:style>
  <w:style w:type="paragraph" w:styleId="Otsikko6">
    <w:name w:val="heading 6"/>
    <w:basedOn w:val="Normaali"/>
    <w:next w:val="Normaali"/>
    <w:link w:val="Otsikko6Char"/>
    <w:uiPriority w:val="9"/>
    <w:semiHidden/>
    <w:unhideWhenUsed/>
    <w:qFormat/>
    <w:rsid w:val="00946254"/>
    <w:pPr>
      <w:keepNext/>
      <w:keepLines/>
      <w:numPr>
        <w:ilvl w:val="5"/>
        <w:numId w:val="2"/>
      </w:numPr>
      <w:spacing w:before="40" w:after="0"/>
      <w:outlineLvl w:val="5"/>
    </w:pPr>
    <w:rPr>
      <w:rFonts w:asciiTheme="minorHAnsi" w:eastAsiaTheme="majorEastAsia" w:hAnsiTheme="minorHAnsi" w:cstheme="majorBidi"/>
      <w:i/>
      <w:iCs/>
      <w:color w:val="595959" w:themeColor="text1" w:themeTint="A6"/>
    </w:rPr>
  </w:style>
  <w:style w:type="paragraph" w:styleId="Otsikko7">
    <w:name w:val="heading 7"/>
    <w:basedOn w:val="Normaali"/>
    <w:next w:val="Normaali"/>
    <w:link w:val="Otsikko7Char"/>
    <w:uiPriority w:val="9"/>
    <w:semiHidden/>
    <w:unhideWhenUsed/>
    <w:qFormat/>
    <w:rsid w:val="00946254"/>
    <w:pPr>
      <w:keepNext/>
      <w:keepLines/>
      <w:numPr>
        <w:ilvl w:val="6"/>
        <w:numId w:val="2"/>
      </w:numPr>
      <w:spacing w:before="40" w:after="0"/>
      <w:outlineLvl w:val="6"/>
    </w:pPr>
    <w:rPr>
      <w:rFonts w:asciiTheme="minorHAnsi" w:eastAsiaTheme="majorEastAsia" w:hAnsiTheme="minorHAnsi" w:cstheme="majorBidi"/>
      <w:color w:val="595959" w:themeColor="text1" w:themeTint="A6"/>
    </w:rPr>
  </w:style>
  <w:style w:type="paragraph" w:styleId="Otsikko8">
    <w:name w:val="heading 8"/>
    <w:basedOn w:val="Normaali"/>
    <w:next w:val="Normaali"/>
    <w:link w:val="Otsikko8Char"/>
    <w:uiPriority w:val="9"/>
    <w:semiHidden/>
    <w:unhideWhenUsed/>
    <w:qFormat/>
    <w:rsid w:val="00946254"/>
    <w:pPr>
      <w:keepNext/>
      <w:keepLines/>
      <w:numPr>
        <w:ilvl w:val="7"/>
        <w:numId w:val="2"/>
      </w:numPr>
      <w:spacing w:after="0"/>
      <w:outlineLvl w:val="7"/>
    </w:pPr>
    <w:rPr>
      <w:rFonts w:asciiTheme="minorHAnsi" w:eastAsiaTheme="majorEastAsia" w:hAnsiTheme="minorHAnsi" w:cstheme="majorBidi"/>
      <w:i/>
      <w:iCs/>
      <w:color w:val="272727" w:themeColor="text1" w:themeTint="D8"/>
    </w:rPr>
  </w:style>
  <w:style w:type="paragraph" w:styleId="Otsikko9">
    <w:name w:val="heading 9"/>
    <w:basedOn w:val="Normaali"/>
    <w:next w:val="Normaali"/>
    <w:link w:val="Otsikko9Char"/>
    <w:uiPriority w:val="9"/>
    <w:semiHidden/>
    <w:unhideWhenUsed/>
    <w:qFormat/>
    <w:rsid w:val="00946254"/>
    <w:pPr>
      <w:keepNext/>
      <w:keepLines/>
      <w:numPr>
        <w:ilvl w:val="8"/>
        <w:numId w:val="2"/>
      </w:numPr>
      <w:spacing w:after="0"/>
      <w:outlineLvl w:val="8"/>
    </w:pPr>
    <w:rPr>
      <w:rFonts w:asciiTheme="minorHAnsi" w:eastAsiaTheme="majorEastAsia" w:hAnsiTheme="minorHAnsi"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4625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94625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946254"/>
    <w:rPr>
      <w:rFonts w:asciiTheme="minorHAnsi" w:eastAsiaTheme="majorEastAsia" w:hAnsiTheme="minorHAnsi"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946254"/>
    <w:rPr>
      <w:rFonts w:asciiTheme="minorHAnsi" w:eastAsiaTheme="majorEastAsia" w:hAnsiTheme="minorHAnsi" w:cstheme="majorBidi"/>
      <w:i/>
      <w:iCs/>
      <w:color w:val="0F4761" w:themeColor="accent1" w:themeShade="BF"/>
    </w:rPr>
  </w:style>
  <w:style w:type="character" w:customStyle="1" w:styleId="Otsikko5Char">
    <w:name w:val="Otsikko 5 Char"/>
    <w:basedOn w:val="Kappaleenoletusfontti"/>
    <w:link w:val="Otsikko5"/>
    <w:uiPriority w:val="9"/>
    <w:semiHidden/>
    <w:rsid w:val="00946254"/>
    <w:rPr>
      <w:rFonts w:asciiTheme="minorHAnsi" w:eastAsiaTheme="majorEastAsia" w:hAnsiTheme="minorHAnsi" w:cstheme="majorBidi"/>
      <w:color w:val="0F4761" w:themeColor="accent1" w:themeShade="BF"/>
    </w:rPr>
  </w:style>
  <w:style w:type="character" w:customStyle="1" w:styleId="Otsikko6Char">
    <w:name w:val="Otsikko 6 Char"/>
    <w:basedOn w:val="Kappaleenoletusfontti"/>
    <w:link w:val="Otsikko6"/>
    <w:uiPriority w:val="9"/>
    <w:semiHidden/>
    <w:rsid w:val="00946254"/>
    <w:rPr>
      <w:rFonts w:asciiTheme="minorHAnsi" w:eastAsiaTheme="majorEastAsia" w:hAnsiTheme="minorHAnsi" w:cstheme="majorBidi"/>
      <w:i/>
      <w:iCs/>
      <w:color w:val="595959" w:themeColor="text1" w:themeTint="A6"/>
    </w:rPr>
  </w:style>
  <w:style w:type="character" w:customStyle="1" w:styleId="Otsikko7Char">
    <w:name w:val="Otsikko 7 Char"/>
    <w:basedOn w:val="Kappaleenoletusfontti"/>
    <w:link w:val="Otsikko7"/>
    <w:uiPriority w:val="9"/>
    <w:semiHidden/>
    <w:rsid w:val="00946254"/>
    <w:rPr>
      <w:rFonts w:asciiTheme="minorHAnsi" w:eastAsiaTheme="majorEastAsia" w:hAnsiTheme="minorHAnsi" w:cstheme="majorBidi"/>
      <w:color w:val="595959" w:themeColor="text1" w:themeTint="A6"/>
    </w:rPr>
  </w:style>
  <w:style w:type="character" w:customStyle="1" w:styleId="Otsikko8Char">
    <w:name w:val="Otsikko 8 Char"/>
    <w:basedOn w:val="Kappaleenoletusfontti"/>
    <w:link w:val="Otsikko8"/>
    <w:uiPriority w:val="9"/>
    <w:semiHidden/>
    <w:rsid w:val="00946254"/>
    <w:rPr>
      <w:rFonts w:asciiTheme="minorHAnsi" w:eastAsiaTheme="majorEastAsia" w:hAnsiTheme="minorHAnsi" w:cstheme="majorBidi"/>
      <w:i/>
      <w:iCs/>
      <w:color w:val="272727" w:themeColor="text1" w:themeTint="D8"/>
    </w:rPr>
  </w:style>
  <w:style w:type="character" w:customStyle="1" w:styleId="Otsikko9Char">
    <w:name w:val="Otsikko 9 Char"/>
    <w:basedOn w:val="Kappaleenoletusfontti"/>
    <w:link w:val="Otsikko9"/>
    <w:uiPriority w:val="9"/>
    <w:semiHidden/>
    <w:rsid w:val="00946254"/>
    <w:rPr>
      <w:rFonts w:asciiTheme="minorHAnsi" w:eastAsiaTheme="majorEastAsia" w:hAnsiTheme="minorHAnsi" w:cstheme="majorBidi"/>
      <w:color w:val="272727" w:themeColor="text1" w:themeTint="D8"/>
    </w:rPr>
  </w:style>
  <w:style w:type="paragraph" w:styleId="Otsikko">
    <w:name w:val="Title"/>
    <w:basedOn w:val="Normaali"/>
    <w:next w:val="Normaali"/>
    <w:link w:val="OtsikkoChar"/>
    <w:uiPriority w:val="10"/>
    <w:qFormat/>
    <w:rsid w:val="00946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4625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4625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46254"/>
    <w:rPr>
      <w:rFonts w:asciiTheme="minorHAnsi" w:eastAsiaTheme="majorEastAsia" w:hAnsiTheme="minorHAnsi" w:cstheme="majorBidi"/>
      <w:color w:val="595959" w:themeColor="text1" w:themeTint="A6"/>
      <w:spacing w:val="15"/>
      <w:sz w:val="28"/>
      <w:szCs w:val="28"/>
    </w:rPr>
  </w:style>
  <w:style w:type="paragraph" w:styleId="Lainaus">
    <w:name w:val="Quote"/>
    <w:basedOn w:val="Normaali"/>
    <w:next w:val="Normaali"/>
    <w:link w:val="LainausChar"/>
    <w:uiPriority w:val="29"/>
    <w:qFormat/>
    <w:rsid w:val="0094625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46254"/>
    <w:rPr>
      <w:i/>
      <w:iCs/>
      <w:color w:val="404040" w:themeColor="text1" w:themeTint="BF"/>
    </w:rPr>
  </w:style>
  <w:style w:type="paragraph" w:styleId="Luettelokappale">
    <w:name w:val="List Paragraph"/>
    <w:basedOn w:val="Normaali"/>
    <w:uiPriority w:val="34"/>
    <w:qFormat/>
    <w:rsid w:val="00946254"/>
    <w:pPr>
      <w:ind w:left="720"/>
      <w:contextualSpacing/>
    </w:pPr>
  </w:style>
  <w:style w:type="character" w:styleId="Voimakaskorostus">
    <w:name w:val="Intense Emphasis"/>
    <w:basedOn w:val="Kappaleenoletusfontti"/>
    <w:uiPriority w:val="21"/>
    <w:qFormat/>
    <w:rsid w:val="00946254"/>
    <w:rPr>
      <w:i/>
      <w:iCs/>
      <w:color w:val="0F4761" w:themeColor="accent1" w:themeShade="BF"/>
    </w:rPr>
  </w:style>
  <w:style w:type="paragraph" w:styleId="Erottuvalainaus">
    <w:name w:val="Intense Quote"/>
    <w:basedOn w:val="Normaali"/>
    <w:next w:val="Normaali"/>
    <w:link w:val="ErottuvalainausChar"/>
    <w:uiPriority w:val="30"/>
    <w:qFormat/>
    <w:rsid w:val="00946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46254"/>
    <w:rPr>
      <w:i/>
      <w:iCs/>
      <w:color w:val="0F4761" w:themeColor="accent1" w:themeShade="BF"/>
    </w:rPr>
  </w:style>
  <w:style w:type="character" w:styleId="Erottuvaviittaus">
    <w:name w:val="Intense Reference"/>
    <w:basedOn w:val="Kappaleenoletusfontti"/>
    <w:uiPriority w:val="32"/>
    <w:qFormat/>
    <w:rsid w:val="00946254"/>
    <w:rPr>
      <w:b/>
      <w:bCs/>
      <w:smallCaps/>
      <w:color w:val="0F4761" w:themeColor="accent1" w:themeShade="BF"/>
      <w:spacing w:val="5"/>
    </w:rPr>
  </w:style>
  <w:style w:type="paragraph" w:styleId="Yltunniste">
    <w:name w:val="header"/>
    <w:basedOn w:val="Normaali"/>
    <w:link w:val="YltunnisteChar"/>
    <w:uiPriority w:val="99"/>
    <w:unhideWhenUsed/>
    <w:rsid w:val="0094625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46254"/>
  </w:style>
  <w:style w:type="paragraph" w:styleId="Alatunniste">
    <w:name w:val="footer"/>
    <w:basedOn w:val="Normaali"/>
    <w:link w:val="AlatunnisteChar"/>
    <w:uiPriority w:val="99"/>
    <w:unhideWhenUsed/>
    <w:rsid w:val="0094625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46254"/>
  </w:style>
  <w:style w:type="paragraph" w:styleId="Sisllysluettelonotsikko">
    <w:name w:val="TOC Heading"/>
    <w:basedOn w:val="Otsikko1"/>
    <w:next w:val="Normaali"/>
    <w:uiPriority w:val="39"/>
    <w:unhideWhenUsed/>
    <w:qFormat/>
    <w:rsid w:val="00946254"/>
    <w:pPr>
      <w:spacing w:before="240" w:after="0"/>
      <w:outlineLvl w:val="9"/>
    </w:pPr>
    <w:rPr>
      <w:sz w:val="32"/>
      <w:szCs w:val="32"/>
      <w:lang w:eastAsia="fi-FI"/>
    </w:rPr>
  </w:style>
  <w:style w:type="paragraph" w:styleId="Sisluet1">
    <w:name w:val="toc 1"/>
    <w:basedOn w:val="Normaali"/>
    <w:next w:val="Normaali"/>
    <w:autoRedefine/>
    <w:uiPriority w:val="39"/>
    <w:unhideWhenUsed/>
    <w:rsid w:val="00946254"/>
    <w:pPr>
      <w:spacing w:after="100"/>
    </w:pPr>
  </w:style>
  <w:style w:type="paragraph" w:styleId="Sisluet2">
    <w:name w:val="toc 2"/>
    <w:basedOn w:val="Normaali"/>
    <w:next w:val="Normaali"/>
    <w:autoRedefine/>
    <w:uiPriority w:val="39"/>
    <w:unhideWhenUsed/>
    <w:rsid w:val="00946254"/>
    <w:pPr>
      <w:spacing w:after="100"/>
      <w:ind w:left="240"/>
    </w:pPr>
  </w:style>
  <w:style w:type="character" w:styleId="Hyperlinkki">
    <w:name w:val="Hyperlink"/>
    <w:basedOn w:val="Kappaleenoletusfontti"/>
    <w:uiPriority w:val="99"/>
    <w:unhideWhenUsed/>
    <w:rsid w:val="00946254"/>
    <w:rPr>
      <w:color w:val="467886" w:themeColor="hyperlink"/>
      <w:u w:val="single"/>
    </w:rPr>
  </w:style>
  <w:style w:type="character" w:customStyle="1" w:styleId="cf01">
    <w:name w:val="cf01"/>
    <w:basedOn w:val="Kappaleenoletusfontti"/>
    <w:rsid w:val="00962DEB"/>
    <w:rPr>
      <w:rFonts w:ascii="Segoe UI" w:hAnsi="Segoe UI" w:cs="Segoe UI"/>
      <w:sz w:val="18"/>
      <w:szCs w:val="18"/>
    </w:rPr>
  </w:style>
  <w:style w:type="paragraph" w:customStyle="1" w:styleId="pf0">
    <w:name w:val="pf0"/>
    <w:basedOn w:val="Normaali"/>
    <w:rsid w:val="00962DEB"/>
    <w:pPr>
      <w:autoSpaceDN w:val="0"/>
      <w:spacing w:before="100" w:after="100" w:line="240" w:lineRule="auto"/>
    </w:pPr>
    <w:rPr>
      <w:rFonts w:eastAsia="Times New Roman"/>
      <w:lang w:eastAsia="fi-FI"/>
    </w:rPr>
  </w:style>
  <w:style w:type="paragraph" w:customStyle="1" w:styleId="Arial9">
    <w:name w:val="Arial 9"/>
    <w:basedOn w:val="Normaali"/>
    <w:rsid w:val="008E4C91"/>
    <w:pPr>
      <w:spacing w:after="0" w:line="240" w:lineRule="auto"/>
    </w:pPr>
    <w:rPr>
      <w:rFonts w:ascii="Arial" w:eastAsia="Times New Roman" w:hAnsi="Arial" w:cs="Arial"/>
      <w:sz w:val="18"/>
      <w:szCs w:val="20"/>
      <w:lang w:eastAsia="fi-FI"/>
    </w:rPr>
  </w:style>
  <w:style w:type="paragraph" w:customStyle="1" w:styleId="Selite">
    <w:name w:val="Selite"/>
    <w:basedOn w:val="Seliteteksti"/>
    <w:link w:val="SeliteChar"/>
    <w:qFormat/>
    <w:rsid w:val="008E4C91"/>
    <w:pPr>
      <w:spacing w:line="276" w:lineRule="auto"/>
    </w:pPr>
    <w:rPr>
      <w:i/>
    </w:rPr>
  </w:style>
  <w:style w:type="character" w:customStyle="1" w:styleId="SeliteChar">
    <w:name w:val="Selite Char"/>
    <w:basedOn w:val="SelitetekstiChar"/>
    <w:link w:val="Selite"/>
    <w:rsid w:val="008E4C91"/>
    <w:rPr>
      <w:rFonts w:ascii="Segoe UI" w:hAnsi="Segoe UI" w:cs="Segoe UI"/>
      <w:i/>
      <w:sz w:val="18"/>
      <w:szCs w:val="18"/>
    </w:rPr>
  </w:style>
  <w:style w:type="paragraph" w:styleId="Seliteteksti">
    <w:name w:val="Balloon Text"/>
    <w:basedOn w:val="Normaali"/>
    <w:link w:val="SelitetekstiChar"/>
    <w:uiPriority w:val="99"/>
    <w:semiHidden/>
    <w:unhideWhenUsed/>
    <w:rsid w:val="008E4C9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E4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elasavonha.fi/asiakkaan-opas/lomakkeet-ja-hakemukset/" TargetMode="External"/><Relationship Id="rId18" Type="http://schemas.openxmlformats.org/officeDocument/2006/relationships/hyperlink" Target="https://etelasavonha.fi/asiakkaan-opas/sosiaalijapotilasasiavastaava/" TargetMode="External"/><Relationship Id="rId26" Type="http://schemas.openxmlformats.org/officeDocument/2006/relationships/image" Target="media/image1.png"/><Relationship Id="rId39" Type="http://schemas.openxmlformats.org/officeDocument/2006/relationships/hyperlink" Target="https://www.valvira.fi/-/maarays-4-2010-terveydenhuollon-laitteesta-ja-tarvikkeesta-tehtava-ammattimaisen-kayttajan-vaaratilanneilmoitus" TargetMode="External"/><Relationship Id="rId21" Type="http://schemas.openxmlformats.org/officeDocument/2006/relationships/hyperlink" Target="https://www.kkv.fi/kuluttajaneuvonta/" TargetMode="External"/><Relationship Id="rId34" Type="http://schemas.openxmlformats.org/officeDocument/2006/relationships/hyperlink" Target="http://www.talentia.fi/files/558/Etiikkaopas_2012.pdf" TargetMode="External"/><Relationship Id="rId42" Type="http://schemas.openxmlformats.org/officeDocument/2006/relationships/hyperlink" Target="https://www.valvira.fi/-/maarays-4-2010-terveydenhuollon-laitteesta-ja-tarvikkeesta-tehtava-ammattimaisen-kayttajan-vaaratilanneilmoitus" TargetMode="External"/><Relationship Id="rId47" Type="http://schemas.openxmlformats.org/officeDocument/2006/relationships/hyperlink" Target="https://www.valvira.fi/-/maarays-4-2010-terveydenhuollon-laitteesta-ja-tarvikkeesta-tehtava-ammattimaisen-kayttajan-vaaratilanneilmoitus" TargetMode="External"/><Relationship Id="rId50" Type="http://schemas.openxmlformats.org/officeDocument/2006/relationships/hyperlink" Target="http://www.tietosuoja.fi/material/attachments/tietosuojavaltuutettu/tietosuojavaltuutetuntoimisto/oppaat/6JfpsyYNj/Henkilotietolaki_ja_asiakastietojen_kasittely_yksityisessa_sosiaalihuollossa.pd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siaali.potilasasiavastaava@etelasavonha.fi" TargetMode="External"/><Relationship Id="rId17" Type="http://schemas.openxmlformats.org/officeDocument/2006/relationships/hyperlink" Target="mailto:kirjaamo@etelasavonha.fi" TargetMode="External"/><Relationship Id="rId25" Type="http://schemas.openxmlformats.org/officeDocument/2006/relationships/hyperlink" Target="mailto:maria.kuoppala@mattijaiisakoti.com" TargetMode="External"/><Relationship Id="rId33" Type="http://schemas.openxmlformats.org/officeDocument/2006/relationships/hyperlink" Target="http://www.talentia.fi/files/558/Etiikkaopas_2012.pdf" TargetMode="External"/><Relationship Id="rId38" Type="http://schemas.openxmlformats.org/officeDocument/2006/relationships/hyperlink" Target="http://www.stm.fi/julkaisut/nayta/_julkaisu/1083030" TargetMode="External"/><Relationship Id="rId46" Type="http://schemas.openxmlformats.org/officeDocument/2006/relationships/hyperlink" Target="https://www.valvira.fi/-/maarays-4-2010-terveydenhuollon-laitteesta-ja-tarvikkeesta-tehtava-ammattimaisen-kayttajan-vaaratilanneilmoitus" TargetMode="External"/><Relationship Id="rId2" Type="http://schemas.openxmlformats.org/officeDocument/2006/relationships/numbering" Target="numbering.xml"/><Relationship Id="rId16" Type="http://schemas.openxmlformats.org/officeDocument/2006/relationships/hyperlink" Target="mailto:kirjaamo@etelasavonha.fi" TargetMode="External"/><Relationship Id="rId20" Type="http://schemas.openxmlformats.org/officeDocument/2006/relationships/hyperlink" Target="https://www.kkv.fi/kuluttajaneuvonta/" TargetMode="External"/><Relationship Id="rId29" Type="http://schemas.openxmlformats.org/officeDocument/2006/relationships/hyperlink" Target="http://www.talentia.fi/files/558/Etiikkaopas_2012.pdf" TargetMode="External"/><Relationship Id="rId41" Type="http://schemas.openxmlformats.org/officeDocument/2006/relationships/hyperlink" Target="https://www.valvira.fi/-/maarays-4-2010-terveydenhuollon-laitteesta-ja-tarvikkeesta-tehtava-ammattimaisen-kayttajan-vaaratilanneilmoitu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rjaamo@etelasavonha.fi" TargetMode="External"/><Relationship Id="rId24" Type="http://schemas.openxmlformats.org/officeDocument/2006/relationships/hyperlink" Target="mailto:petra.huttunen@mattijaliisakoti.com" TargetMode="External"/><Relationship Id="rId32" Type="http://schemas.openxmlformats.org/officeDocument/2006/relationships/hyperlink" Target="http://www.talentia.fi/files/558/Etiikkaopas_2012.pdf" TargetMode="External"/><Relationship Id="rId37" Type="http://schemas.openxmlformats.org/officeDocument/2006/relationships/hyperlink" Target="http://www.vtt.fi/files/projects/typorh/opas_terveydenhuolto-organisaatioiden_vaaratapahtumista_oppimiseksi.pdf" TargetMode="External"/><Relationship Id="rId40" Type="http://schemas.openxmlformats.org/officeDocument/2006/relationships/hyperlink" Target="https://www.valvira.fi/-/maarays-4-2010-terveydenhuollon-laitteesta-ja-tarvikkeesta-tehtava-ammattimaisen-kayttajan-vaaratilanneilmoitus" TargetMode="External"/><Relationship Id="rId45" Type="http://schemas.openxmlformats.org/officeDocument/2006/relationships/hyperlink" Target="https://www.valvira.fi/-/maarays-4-2010-terveydenhuollon-laitteesta-ja-tarvikkeesta-tehtava-ammattimaisen-kayttajan-vaaratilanneilmoitus"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telasavonha.fi/asiakkaan-opas/lomakkeet-ja-hakemukset/" TargetMode="External"/><Relationship Id="rId23" Type="http://schemas.openxmlformats.org/officeDocument/2006/relationships/hyperlink" Target="https://tlt.fimea.fi/tltvaara/index.html" TargetMode="External"/><Relationship Id="rId28" Type="http://schemas.openxmlformats.org/officeDocument/2006/relationships/hyperlink" Target="http://www.talentia.fi/files/558/Etiikkaopas_2012.pdf" TargetMode="External"/><Relationship Id="rId36" Type="http://schemas.openxmlformats.org/officeDocument/2006/relationships/hyperlink" Target="https://www.julkari.fi/bitstream/handle/10024/112106/URN:NBN:fi-fe201504226148.pdf?sequence=1" TargetMode="External"/><Relationship Id="rId49" Type="http://schemas.openxmlformats.org/officeDocument/2006/relationships/hyperlink" Target="http://www.tietosuoja.fi/material/attachments/tietosuojavaltuutettu/tietosuojavaltuutetuntoimisto/oppaat/6JfpsyYNj/Henkilotietolaki_ja_asiakastietojen_kasittely_yksityisessa_sosiaalihuollossa.pdf" TargetMode="External"/><Relationship Id="rId10" Type="http://schemas.openxmlformats.org/officeDocument/2006/relationships/hyperlink" Target="mailto:petra.huttunen@mattijaliisakoti.com" TargetMode="External"/><Relationship Id="rId19" Type="http://schemas.openxmlformats.org/officeDocument/2006/relationships/hyperlink" Target="mailto:sosiaali.potilasasiavastaava@etelasavonha" TargetMode="External"/><Relationship Id="rId31" Type="http://schemas.openxmlformats.org/officeDocument/2006/relationships/hyperlink" Target="http://www.talentia.fi/files/558/Etiikkaopas_2012.pdf" TargetMode="External"/><Relationship Id="rId44" Type="http://schemas.openxmlformats.org/officeDocument/2006/relationships/hyperlink" Target="https://www.valvira.fi/-/maarays-4-2010-terveydenhuollon-laitteesta-ja-tarvikkeesta-tehtava-ammattimaisen-kayttajan-vaaratilanneilmoitus" TargetMode="External"/><Relationship Id="rId52" Type="http://schemas.openxmlformats.org/officeDocument/2006/relationships/hyperlink" Target="http://www.valvira.fi/documents/14444/236772/Toimeentulotuen_maaraaikojen_omavalvonta.pdf/d4fbb1b8-7540-425c-8b71-960a9dc2f005" TargetMode="External"/><Relationship Id="rId4" Type="http://schemas.openxmlformats.org/officeDocument/2006/relationships/settings" Target="settings.xml"/><Relationship Id="rId9" Type="http://schemas.openxmlformats.org/officeDocument/2006/relationships/hyperlink" Target="https://www.finlex.fi/fi/laki/alkup/2023/20230741" TargetMode="External"/><Relationship Id="rId14" Type="http://schemas.openxmlformats.org/officeDocument/2006/relationships/hyperlink" Target="https://eloisa.ims.fi/spring/public/681364ce-520b-4fce-902e-79890d865136/fi" TargetMode="External"/><Relationship Id="rId22" Type="http://schemas.openxmlformats.org/officeDocument/2006/relationships/hyperlink" Target="https://www.fimea.fi/laakinnalliset_laitteet/fimealle-tehtavat-ilmoitukset/ilmoitus-vaaratilanteesta" TargetMode="External"/><Relationship Id="rId27" Type="http://schemas.openxmlformats.org/officeDocument/2006/relationships/hyperlink" Target="http://www.talentia.fi/files/558/Etiikkaopas_2012.pdf" TargetMode="External"/><Relationship Id="rId30" Type="http://schemas.openxmlformats.org/officeDocument/2006/relationships/hyperlink" Target="http://www.talentia.fi/files/558/Etiikkaopas_2012.pdf" TargetMode="External"/><Relationship Id="rId35" Type="http://schemas.openxmlformats.org/officeDocument/2006/relationships/hyperlink" Target="http://www.talentia.fi/files/558/Etiikkaopas_2012.pdf" TargetMode="External"/><Relationship Id="rId43" Type="http://schemas.openxmlformats.org/officeDocument/2006/relationships/hyperlink" Target="https://www.valvira.fi/-/maarays-4-2010-terveydenhuollon-laitteesta-ja-tarvikkeesta-tehtava-ammattimaisen-kayttajan-vaaratilanneilmoitus" TargetMode="External"/><Relationship Id="rId48" Type="http://schemas.openxmlformats.org/officeDocument/2006/relationships/hyperlink" Target="http://www.tietosuoja.fi/fi/index/materiaalia/lomakkeet/rekisteri-jatietosuojaselosteet.html" TargetMode="External"/><Relationship Id="rId56" Type="http://schemas.openxmlformats.org/officeDocument/2006/relationships/theme" Target="theme/theme1.xml"/><Relationship Id="rId8" Type="http://schemas.openxmlformats.org/officeDocument/2006/relationships/hyperlink" Target="mailto:petra.huttunen@mattijaliisakoti.com" TargetMode="External"/><Relationship Id="rId51" Type="http://schemas.openxmlformats.org/officeDocument/2006/relationships/hyperlink" Target="http://www.sosiaaliportti.fi/File/eef14b19-bacf-4820-9f6e-9cc407f10e6d/Sosiaalihuollon+asiakasasiakirjat.pdf" TargetMode="External"/><Relationship Id="rId3"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113C3-68D1-4088-8751-11329141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7616</Words>
  <Characters>61696</Characters>
  <Application>Microsoft Office Word</Application>
  <DocSecurity>0</DocSecurity>
  <Lines>514</Lines>
  <Paragraphs>138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MattijaLiisa</dc:creator>
  <cp:keywords/>
  <dc:description/>
  <cp:lastModifiedBy>Asennus</cp:lastModifiedBy>
  <cp:revision>2</cp:revision>
  <cp:lastPrinted>2025-02-20T15:52:00Z</cp:lastPrinted>
  <dcterms:created xsi:type="dcterms:W3CDTF">2025-05-05T07:49:00Z</dcterms:created>
  <dcterms:modified xsi:type="dcterms:W3CDTF">2025-05-05T07:49:00Z</dcterms:modified>
</cp:coreProperties>
</file>